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42" w:rsidRDefault="00D56F06" w:rsidP="00107D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6F0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7.75pt;margin-top:2.2pt;width:561pt;height:51pt;z-index:-251658752" wrapcoords="2426 0 29 0 -87 318 -58 10165 -895 13341 -982 13976 -866 15247 -866 16518 58 20329 347 20329 347 21918 895 22235 2599 22235 16200 22235 20791 22235 21456 21918 21456 16518 21253 15247 21542 13341 21629 4129 21513 1271 21398 0 2426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ЧТО  ТАКОЕ БИБЛИОТЕКА?"/>
            <w10:wrap type="through"/>
          </v:shape>
        </w:pict>
      </w:r>
    </w:p>
    <w:p w:rsidR="00977D42" w:rsidRDefault="00977D42" w:rsidP="00107D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77D42" w:rsidRPr="003354DD" w:rsidRDefault="00107D6D" w:rsidP="00977D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72"/>
          <w:szCs w:val="96"/>
          <w:lang w:eastAsia="ru-RU"/>
        </w:rPr>
      </w:pPr>
      <w:r w:rsidRPr="00977D42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96"/>
          <w:u w:val="single"/>
          <w:lang w:eastAsia="ru-RU"/>
        </w:rPr>
        <w:t>Библиотека</w:t>
      </w:r>
      <w:r w:rsidRPr="00977D42">
        <w:rPr>
          <w:rFonts w:ascii="Times New Roman" w:eastAsia="Times New Roman" w:hAnsi="Times New Roman" w:cs="Times New Roman"/>
          <w:i/>
          <w:color w:val="C00000"/>
          <w:sz w:val="72"/>
          <w:szCs w:val="96"/>
          <w:lang w:eastAsia="ru-RU"/>
        </w:rPr>
        <w:t xml:space="preserve"> – это учреждение культурно-просветительского и научно-вспомогательного характера, которое организует общественное пользование книгами, журналами, газетами (произведениями печати). </w:t>
      </w:r>
    </w:p>
    <w:p w:rsidR="00107D6D" w:rsidRPr="00977D42" w:rsidRDefault="00107D6D" w:rsidP="00977D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72"/>
          <w:szCs w:val="96"/>
          <w:lang w:eastAsia="ru-RU"/>
        </w:rPr>
      </w:pPr>
      <w:r w:rsidRPr="00977D42">
        <w:rPr>
          <w:rFonts w:ascii="Times New Roman" w:eastAsia="Times New Roman" w:hAnsi="Times New Roman" w:cs="Times New Roman"/>
          <w:i/>
          <w:color w:val="C00000"/>
          <w:sz w:val="72"/>
          <w:szCs w:val="96"/>
          <w:lang w:eastAsia="ru-RU"/>
        </w:rPr>
        <w:t>Основные задачи библиотек – хранение, сбор, пропаганда и выдача читателям книг. Информационно-библиографическая работа также является компетенцией библиотеки.</w:t>
      </w:r>
    </w:p>
    <w:p w:rsidR="003354DD" w:rsidRDefault="007E7C70" w:rsidP="003354DD">
      <w:pPr>
        <w:shd w:val="clear" w:color="auto" w:fill="F8F8F8"/>
        <w:spacing w:after="403"/>
        <w:rPr>
          <w:rFonts w:ascii="Century Gothic" w:hAnsi="Century Gothic"/>
          <w:color w:val="000000"/>
          <w:sz w:val="35"/>
          <w:szCs w:val="35"/>
        </w:rPr>
      </w:pPr>
      <w:r>
        <w:rPr>
          <w:rFonts w:ascii="Century Gothic" w:hAnsi="Century Gothic"/>
          <w:color w:val="000000"/>
          <w:sz w:val="35"/>
          <w:szCs w:val="35"/>
        </w:rPr>
        <w:lastRenderedPageBreak/>
        <w:pict>
          <v:shape id="_x0000_i1025" type="#_x0000_t136" style="width:696pt;height:68.15pt" fillcolor="yellow" strokecolor="#943634 [2405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КИЕ БЫВАЮТ КНИГИ?"/>
          </v:shape>
        </w:pict>
      </w:r>
    </w:p>
    <w:p w:rsidR="003354DD" w:rsidRDefault="003354DD" w:rsidP="003354DD">
      <w:pPr>
        <w:pStyle w:val="a6"/>
        <w:rPr>
          <w:rFonts w:ascii="Segoe Script" w:hAnsi="Segoe Script" w:cs="Times New Roman"/>
          <w:b/>
          <w:sz w:val="36"/>
          <w:szCs w:val="36"/>
        </w:rPr>
      </w:pPr>
      <w:r>
        <w:rPr>
          <w:rFonts w:ascii="Segoe Script" w:hAnsi="Segoe Script" w:cs="Times New Roman"/>
          <w:b/>
          <w:sz w:val="36"/>
          <w:szCs w:val="36"/>
        </w:rPr>
        <w:t xml:space="preserve">       </w:t>
      </w:r>
      <w:r w:rsidRPr="003354DD">
        <w:rPr>
          <w:rFonts w:ascii="Segoe Script" w:hAnsi="Segoe Script" w:cs="Times New Roman"/>
          <w:b/>
          <w:sz w:val="36"/>
          <w:szCs w:val="36"/>
        </w:rPr>
        <w:t>Есть определенные типы книг, созданные именно для детей, рассчитанные на оп</w:t>
      </w:r>
      <w:r>
        <w:rPr>
          <w:rFonts w:ascii="Segoe Script" w:hAnsi="Segoe Script" w:cs="Times New Roman"/>
          <w:b/>
          <w:sz w:val="36"/>
          <w:szCs w:val="36"/>
        </w:rPr>
        <w:t xml:space="preserve">ределенные особенности детского </w:t>
      </w:r>
      <w:r w:rsidRPr="003354DD">
        <w:rPr>
          <w:rFonts w:ascii="Segoe Script" w:hAnsi="Segoe Script" w:cs="Times New Roman"/>
          <w:b/>
          <w:sz w:val="36"/>
          <w:szCs w:val="36"/>
        </w:rPr>
        <w:t>ума.</w:t>
      </w:r>
    </w:p>
    <w:p w:rsidR="003354DD" w:rsidRDefault="003354DD" w:rsidP="003354DD">
      <w:pPr>
        <w:pStyle w:val="a6"/>
        <w:rPr>
          <w:rFonts w:ascii="Segoe Script" w:hAnsi="Segoe Script" w:cs="Times New Roman"/>
          <w:b/>
          <w:sz w:val="36"/>
          <w:szCs w:val="36"/>
        </w:rPr>
      </w:pPr>
      <w:r w:rsidRPr="003354DD">
        <w:rPr>
          <w:rFonts w:ascii="Segoe Script" w:hAnsi="Segoe Script" w:cs="Times New Roman"/>
          <w:b/>
          <w:sz w:val="36"/>
          <w:szCs w:val="36"/>
        </w:rPr>
        <w:t xml:space="preserve"> Большинство этих книг </w:t>
      </w:r>
      <w:proofErr w:type="gramStart"/>
      <w:r w:rsidRPr="003354DD">
        <w:rPr>
          <w:rFonts w:ascii="Segoe Script" w:hAnsi="Segoe Script" w:cs="Times New Roman"/>
          <w:b/>
          <w:sz w:val="36"/>
          <w:szCs w:val="36"/>
        </w:rPr>
        <w:t>оформлены</w:t>
      </w:r>
      <w:proofErr w:type="gramEnd"/>
      <w:r w:rsidRPr="003354DD">
        <w:rPr>
          <w:rFonts w:ascii="Segoe Script" w:hAnsi="Segoe Script" w:cs="Times New Roman"/>
          <w:b/>
          <w:sz w:val="36"/>
          <w:szCs w:val="36"/>
        </w:rPr>
        <w:t xml:space="preserve"> картинками, чтобы детям было легче воспринимать написанное и получать максимум полезного от книг. </w:t>
      </w:r>
    </w:p>
    <w:p w:rsidR="003354DD" w:rsidRDefault="003354DD" w:rsidP="003354DD">
      <w:pPr>
        <w:pStyle w:val="a6"/>
        <w:rPr>
          <w:rFonts w:ascii="Segoe Script" w:hAnsi="Segoe Script" w:cs="Times New Roman"/>
          <w:b/>
          <w:sz w:val="36"/>
          <w:szCs w:val="36"/>
        </w:rPr>
      </w:pPr>
      <w:r w:rsidRPr="003354DD">
        <w:rPr>
          <w:rFonts w:ascii="Segoe Script" w:hAnsi="Segoe Script" w:cs="Times New Roman"/>
          <w:b/>
          <w:sz w:val="36"/>
          <w:szCs w:val="36"/>
        </w:rPr>
        <w:t>Есть книги, в которых почти отсутствует текст, но в них содержатся целые истории, которые нам смогут рассказать наши самые маленькие чи</w:t>
      </w:r>
      <w:r w:rsidR="00640B7A">
        <w:rPr>
          <w:rFonts w:ascii="Segoe Script" w:hAnsi="Segoe Script" w:cs="Times New Roman"/>
          <w:b/>
          <w:sz w:val="36"/>
          <w:szCs w:val="36"/>
        </w:rPr>
        <w:t>татели.</w:t>
      </w:r>
      <w:r w:rsidRPr="003354DD">
        <w:rPr>
          <w:rFonts w:ascii="Segoe Script" w:hAnsi="Segoe Script" w:cs="Times New Roman"/>
          <w:b/>
          <w:sz w:val="36"/>
          <w:szCs w:val="36"/>
        </w:rPr>
        <w:t xml:space="preserve"> Ну, а для тех, кто только начинает </w:t>
      </w:r>
      <w:proofErr w:type="gramStart"/>
      <w:r w:rsidRPr="003354DD">
        <w:rPr>
          <w:rFonts w:ascii="Segoe Script" w:hAnsi="Segoe Script" w:cs="Times New Roman"/>
          <w:b/>
          <w:sz w:val="36"/>
          <w:szCs w:val="36"/>
        </w:rPr>
        <w:t>учится</w:t>
      </w:r>
      <w:proofErr w:type="gramEnd"/>
      <w:r w:rsidRPr="003354DD">
        <w:rPr>
          <w:rFonts w:ascii="Segoe Script" w:hAnsi="Segoe Script" w:cs="Times New Roman"/>
          <w:b/>
          <w:sz w:val="36"/>
          <w:szCs w:val="36"/>
        </w:rPr>
        <w:t xml:space="preserve"> читать, существуют различные разновидности обучающих книг. </w:t>
      </w:r>
    </w:p>
    <w:p w:rsidR="003354DD" w:rsidRDefault="003354DD" w:rsidP="003354DD">
      <w:pPr>
        <w:pStyle w:val="a6"/>
        <w:rPr>
          <w:rFonts w:ascii="Segoe Script" w:hAnsi="Segoe Script" w:cs="Times New Roman"/>
          <w:b/>
          <w:sz w:val="36"/>
          <w:szCs w:val="36"/>
        </w:rPr>
      </w:pPr>
      <w:r w:rsidRPr="003354DD">
        <w:rPr>
          <w:rFonts w:ascii="Segoe Script" w:hAnsi="Segoe Script" w:cs="Times New Roman"/>
          <w:b/>
          <w:sz w:val="36"/>
          <w:szCs w:val="36"/>
        </w:rPr>
        <w:t xml:space="preserve">Книжки-раскладушки, например, очень смешные и похожи на настоящую гармошку. </w:t>
      </w:r>
    </w:p>
    <w:p w:rsidR="00640B7A" w:rsidRDefault="003354DD" w:rsidP="003354DD">
      <w:pPr>
        <w:pStyle w:val="a6"/>
        <w:rPr>
          <w:rFonts w:ascii="Segoe Script" w:hAnsi="Segoe Script" w:cs="Times New Roman"/>
          <w:b/>
          <w:sz w:val="36"/>
          <w:szCs w:val="36"/>
        </w:rPr>
      </w:pPr>
      <w:r w:rsidRPr="003354DD">
        <w:rPr>
          <w:rFonts w:ascii="Segoe Script" w:hAnsi="Segoe Script" w:cs="Times New Roman"/>
          <w:b/>
          <w:sz w:val="36"/>
          <w:szCs w:val="36"/>
        </w:rPr>
        <w:lastRenderedPageBreak/>
        <w:t xml:space="preserve">В них много картинок и мало текста, они очень занимательны для маленьких читателей. Также есть книжки, в которых объемные странички. </w:t>
      </w:r>
    </w:p>
    <w:p w:rsidR="00640B7A" w:rsidRDefault="003354DD" w:rsidP="003354DD">
      <w:pPr>
        <w:pStyle w:val="a6"/>
        <w:rPr>
          <w:rFonts w:ascii="Segoe Script" w:hAnsi="Segoe Script" w:cs="Times New Roman"/>
          <w:b/>
          <w:sz w:val="36"/>
          <w:szCs w:val="36"/>
        </w:rPr>
      </w:pPr>
      <w:r w:rsidRPr="003354DD">
        <w:rPr>
          <w:rFonts w:ascii="Segoe Script" w:hAnsi="Segoe Script" w:cs="Times New Roman"/>
          <w:b/>
          <w:sz w:val="36"/>
          <w:szCs w:val="36"/>
        </w:rPr>
        <w:t xml:space="preserve">Малыш открывает первую страничку, и перед ним раскрывается, к примеру, домик, где живет мишка. Есть также детские книжки-малышки, получившие свое название из-за своего маленького размера. </w:t>
      </w:r>
    </w:p>
    <w:p w:rsidR="00640B7A" w:rsidRDefault="003354DD" w:rsidP="003354DD">
      <w:pPr>
        <w:pStyle w:val="a6"/>
        <w:rPr>
          <w:rFonts w:ascii="Segoe Script" w:hAnsi="Segoe Script" w:cs="Times New Roman"/>
          <w:b/>
          <w:sz w:val="36"/>
          <w:szCs w:val="36"/>
        </w:rPr>
      </w:pPr>
      <w:r w:rsidRPr="003354DD">
        <w:rPr>
          <w:rFonts w:ascii="Segoe Script" w:hAnsi="Segoe Script" w:cs="Times New Roman"/>
          <w:b/>
          <w:sz w:val="36"/>
          <w:szCs w:val="36"/>
        </w:rPr>
        <w:t xml:space="preserve">Такие книжки очень удобно держать в маленьких детских ручках. Еще один тип детских книг — это книжки-игрушки, их можно не только почитать, но и поиграть с ними. </w:t>
      </w:r>
    </w:p>
    <w:p w:rsidR="00640B7A" w:rsidRDefault="003354DD" w:rsidP="003354DD">
      <w:pPr>
        <w:pStyle w:val="a6"/>
        <w:rPr>
          <w:rFonts w:ascii="Segoe Script" w:hAnsi="Segoe Script" w:cs="Times New Roman"/>
          <w:b/>
          <w:sz w:val="36"/>
          <w:szCs w:val="36"/>
        </w:rPr>
      </w:pPr>
      <w:r w:rsidRPr="003354DD">
        <w:rPr>
          <w:rFonts w:ascii="Segoe Script" w:hAnsi="Segoe Script" w:cs="Times New Roman"/>
          <w:b/>
          <w:sz w:val="36"/>
          <w:szCs w:val="36"/>
        </w:rPr>
        <w:t xml:space="preserve">Также родители могут поиграть со своими детками и создать книжку самоделку, вырезав текст и соответствующую картинку из заранее подготовленных материалов. </w:t>
      </w:r>
    </w:p>
    <w:p w:rsidR="003354DD" w:rsidRPr="003354DD" w:rsidRDefault="003354DD" w:rsidP="003354DD">
      <w:pPr>
        <w:pStyle w:val="a6"/>
        <w:rPr>
          <w:rFonts w:ascii="Segoe Script" w:hAnsi="Segoe Script" w:cs="Times New Roman"/>
          <w:b/>
          <w:sz w:val="36"/>
          <w:szCs w:val="36"/>
        </w:rPr>
      </w:pPr>
      <w:r w:rsidRPr="003354DD">
        <w:rPr>
          <w:rFonts w:ascii="Segoe Script" w:hAnsi="Segoe Script" w:cs="Times New Roman"/>
          <w:b/>
          <w:sz w:val="36"/>
          <w:szCs w:val="36"/>
        </w:rPr>
        <w:t>Такое времяпровождение будет приятно и полезно не только малышам, но и взрослым.</w:t>
      </w:r>
    </w:p>
    <w:p w:rsidR="00107D6D" w:rsidRPr="003354DD" w:rsidRDefault="00107D6D" w:rsidP="00977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72"/>
          <w:szCs w:val="96"/>
          <w:lang w:eastAsia="ru-RU"/>
        </w:rPr>
      </w:pPr>
    </w:p>
    <w:p w:rsidR="0097734F" w:rsidRDefault="00640B7A" w:rsidP="00977D42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9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-164465</wp:posOffset>
            </wp:positionV>
            <wp:extent cx="9453880" cy="6290945"/>
            <wp:effectExtent l="19050" t="0" r="0" b="0"/>
            <wp:wrapThrough wrapText="bothSides">
              <wp:wrapPolygon edited="0">
                <wp:start x="-44" y="0"/>
                <wp:lineTo x="-44" y="21519"/>
                <wp:lineTo x="21588" y="21519"/>
                <wp:lineTo x="21588" y="0"/>
                <wp:lineTo x="-44" y="0"/>
              </wp:wrapPolygon>
            </wp:wrapThrough>
            <wp:docPr id="5" name="Рисунок 5" descr="http://s53.radikal.ru/i141/1111/fd/c5811678cc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53.radikal.ru/i141/1111/fd/c5811678cc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3880" cy="629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  <w:r w:rsidR="007E7C70">
        <w:rPr>
          <w:rFonts w:ascii="Times New Roman" w:hAnsi="Times New Roman" w:cs="Times New Roman"/>
          <w:b/>
          <w:i/>
          <w:color w:val="C00000"/>
          <w:sz w:val="72"/>
          <w:szCs w:val="96"/>
        </w:rPr>
        <w:tab/>
      </w:r>
    </w:p>
    <w:p w:rsidR="0097734F" w:rsidRDefault="0097734F" w:rsidP="00977D42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96"/>
        </w:rPr>
      </w:pPr>
      <w:r>
        <w:rPr>
          <w:rFonts w:ascii="Times New Roman" w:hAnsi="Times New Roman" w:cs="Times New Roman"/>
          <w:b/>
          <w:i/>
          <w:noProof/>
          <w:color w:val="C00000"/>
          <w:sz w:val="72"/>
          <w:szCs w:val="96"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-163660</wp:posOffset>
            </wp:positionV>
            <wp:extent cx="9380982" cy="6205728"/>
            <wp:effectExtent l="19050" t="0" r="0" b="0"/>
            <wp:wrapNone/>
            <wp:docPr id="10" name="Рисунок 10" descr="https://oboi.ws/wallpapers/17_11322_oboi_domashnjaja_biblioteka_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boi.ws/wallpapers/17_11322_oboi_domashnjaja_biblioteka_1920x10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0982" cy="620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34F" w:rsidRDefault="0097734F" w:rsidP="00977D42">
      <w:pPr>
        <w:jc w:val="center"/>
        <w:rPr>
          <w:rFonts w:ascii="Times New Roman" w:hAnsi="Times New Roman" w:cs="Times New Roman"/>
          <w:b/>
          <w:i/>
          <w:color w:val="C00000"/>
          <w:sz w:val="72"/>
          <w:szCs w:val="96"/>
        </w:rPr>
      </w:pPr>
    </w:p>
    <w:p w:rsidR="0097734F" w:rsidRDefault="0097734F" w:rsidP="00977D42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72"/>
          <w:szCs w:val="96"/>
        </w:rPr>
      </w:pPr>
    </w:p>
    <w:p w:rsidR="0097734F" w:rsidRDefault="0097734F" w:rsidP="00977D42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72"/>
          <w:szCs w:val="96"/>
        </w:rPr>
      </w:pPr>
    </w:p>
    <w:p w:rsidR="0004357C" w:rsidRPr="0097734F" w:rsidRDefault="007E7C70" w:rsidP="00977D42">
      <w:pPr>
        <w:jc w:val="center"/>
        <w:rPr>
          <w:rFonts w:ascii="Times New Roman" w:hAnsi="Times New Roman" w:cs="Times New Roman"/>
          <w:b/>
          <w:i/>
          <w:color w:val="FFFFFF" w:themeColor="background1"/>
          <w:sz w:val="72"/>
          <w:szCs w:val="96"/>
        </w:rPr>
      </w:pPr>
      <w:r w:rsidRPr="0097734F">
        <w:rPr>
          <w:rFonts w:ascii="Times New Roman" w:hAnsi="Times New Roman" w:cs="Times New Roman"/>
          <w:b/>
          <w:i/>
          <w:color w:val="FFFFFF" w:themeColor="background1"/>
          <w:sz w:val="72"/>
          <w:szCs w:val="96"/>
        </w:rPr>
        <w:t>Конкурс сочинений на тему</w:t>
      </w:r>
      <w:r w:rsidR="0004357C" w:rsidRPr="0097734F">
        <w:rPr>
          <w:rFonts w:ascii="Times New Roman" w:hAnsi="Times New Roman" w:cs="Times New Roman"/>
          <w:b/>
          <w:i/>
          <w:color w:val="FFFFFF" w:themeColor="background1"/>
          <w:sz w:val="72"/>
          <w:szCs w:val="96"/>
        </w:rPr>
        <w:t>:</w:t>
      </w:r>
    </w:p>
    <w:p w:rsidR="0004357C" w:rsidRPr="0097734F" w:rsidRDefault="007E7C70" w:rsidP="0004357C">
      <w:pPr>
        <w:pStyle w:val="a6"/>
        <w:jc w:val="center"/>
        <w:rPr>
          <w:rFonts w:ascii="Times New Roman" w:hAnsi="Times New Roman" w:cs="Times New Roman"/>
          <w:color w:val="FFFFFF" w:themeColor="background1"/>
          <w:sz w:val="144"/>
          <w:szCs w:val="144"/>
        </w:rPr>
      </w:pPr>
      <w:r w:rsidRPr="0097734F">
        <w:rPr>
          <w:rFonts w:ascii="Times New Roman" w:hAnsi="Times New Roman" w:cs="Times New Roman"/>
          <w:color w:val="FFFFFF" w:themeColor="background1"/>
          <w:sz w:val="144"/>
          <w:szCs w:val="144"/>
        </w:rPr>
        <w:t>«Я мечтаю о своей библиотеке»</w:t>
      </w:r>
    </w:p>
    <w:p w:rsidR="0004357C" w:rsidRDefault="0004357C" w:rsidP="0004357C"/>
    <w:p w:rsidR="0097734F" w:rsidRPr="00B83416" w:rsidRDefault="0097734F" w:rsidP="00B83416">
      <w:pPr>
        <w:pStyle w:val="a6"/>
        <w:jc w:val="center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B83416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lastRenderedPageBreak/>
        <w:t>МБОУ «СРЕДНЯЯ  ОБШЕОБРАЗОВАТЕЛЬНАЯ ШКОЛА</w:t>
      </w:r>
      <w:r w:rsidR="00B83416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№ 2</w:t>
      </w:r>
      <w:r w:rsidRPr="00B83416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 xml:space="preserve"> НОЖАЙ-ЮРТОВСКОГО МУНИЦИПАЛЬНОГО РАЙОНА»</w:t>
      </w:r>
    </w:p>
    <w:p w:rsidR="0004357C" w:rsidRDefault="0004357C" w:rsidP="0004357C"/>
    <w:p w:rsidR="00E55076" w:rsidRPr="0004357C" w:rsidRDefault="00B83416" w:rsidP="0004357C">
      <w:pPr>
        <w:tabs>
          <w:tab w:val="left" w:pos="6797"/>
        </w:tabs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701.75pt;height:385.9pt" adj="5665" fillcolor="#e36c0a [2409]">
            <v:shadow color="#868686"/>
            <v:textpath style="font-family:&quot;Impact&quot;;v-text-kern:t" trim="t" fitpath="t" xscale="f" string="&quot;МЕЖДУНАРОДНЫЙ МЕСЯЧНИК &#10;ШКОЛЬНЫХ БИБЛИОТЕК&quot;"/>
          </v:shape>
        </w:pict>
      </w:r>
      <w:r w:rsidR="0004357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55076" w:rsidRPr="0004357C" w:rsidSect="003354DD">
      <w:pgSz w:w="16838" w:h="11906" w:orient="landscape"/>
      <w:pgMar w:top="1276" w:right="1134" w:bottom="850" w:left="1134" w:header="708" w:footer="708" w:gutter="0"/>
      <w:pgBorders w:offsetFrom="page">
        <w:top w:val="pencils" w:sz="23" w:space="24" w:color="auto"/>
        <w:left w:val="pencils" w:sz="23" w:space="24" w:color="auto"/>
        <w:bottom w:val="pencils" w:sz="23" w:space="24" w:color="auto"/>
        <w:right w:val="pencils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D6D"/>
    <w:rsid w:val="0004357C"/>
    <w:rsid w:val="00107D6D"/>
    <w:rsid w:val="003354DD"/>
    <w:rsid w:val="005B4C96"/>
    <w:rsid w:val="00640B7A"/>
    <w:rsid w:val="007E7C70"/>
    <w:rsid w:val="0097734F"/>
    <w:rsid w:val="00977D42"/>
    <w:rsid w:val="00B83416"/>
    <w:rsid w:val="00D56F06"/>
    <w:rsid w:val="00E5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76"/>
  </w:style>
  <w:style w:type="paragraph" w:styleId="1">
    <w:name w:val="heading 1"/>
    <w:basedOn w:val="a"/>
    <w:link w:val="10"/>
    <w:uiPriority w:val="9"/>
    <w:qFormat/>
    <w:rsid w:val="00107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7D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D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35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3354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2018-10-12T12:40:00Z</cp:lastPrinted>
  <dcterms:created xsi:type="dcterms:W3CDTF">2018-10-12T12:27:00Z</dcterms:created>
  <dcterms:modified xsi:type="dcterms:W3CDTF">2018-10-12T12:44:00Z</dcterms:modified>
</cp:coreProperties>
</file>