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A0D" w:rsidRPr="00541907" w:rsidRDefault="00337A0D" w:rsidP="00337A0D">
      <w:pPr>
        <w:spacing w:before="0" w:beforeAutospacing="0" w:after="160" w:afterAutospacing="0" w:line="259" w:lineRule="auto"/>
        <w:jc w:val="center"/>
        <w:rPr>
          <w:rFonts w:ascii="Times New Roman" w:eastAsia="Times New Roman" w:hAnsi="Times New Roman" w:cs="Times New Roman"/>
          <w:b/>
          <w:color w:val="44546A"/>
          <w:lang w:val="ru-RU"/>
        </w:rPr>
      </w:pPr>
      <w:r w:rsidRPr="00541907">
        <w:rPr>
          <w:rFonts w:ascii="Times New Roman" w:eastAsia="Times New Roman" w:hAnsi="Times New Roman" w:cs="Times New Roman"/>
          <w:b/>
          <w:noProof/>
          <w:color w:val="44546A"/>
          <w:lang w:val="ru-RU" w:eastAsia="ru-RU"/>
        </w:rPr>
        <w:drawing>
          <wp:inline distT="0" distB="0" distL="0" distR="0" wp14:anchorId="06F0C640" wp14:editId="5DF23A39">
            <wp:extent cx="609600" cy="619125"/>
            <wp:effectExtent l="0" t="0" r="0" b="9525"/>
            <wp:docPr id="1" name="Рисунок 1" descr="Coat of arms of Chechny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 of arms of Chechnya.s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МУ «Отдел образования Ножай-Юртовского муниципального района»</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Муниципальное бюджетное общеобразовательное учреждение</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«Средняя общеобразовательная школа № 2 с. Ножай-Юрт»</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(МБОУ «СОШ № 2 с. Ножай-Юрт»)</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366241, ЧР Ножай-Юртовский район, с. Ножай-Юрт, ул. Школьная 13,</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 xml:space="preserve">МУ «Нажин-Юьртан муниципальни кIоштан дешаран </w:t>
      </w:r>
      <w:proofErr w:type="spellStart"/>
      <w:r w:rsidRPr="00541907">
        <w:rPr>
          <w:rFonts w:ascii="Times New Roman" w:eastAsia="Times New Roman" w:hAnsi="Times New Roman" w:cs="Times New Roman"/>
          <w:b/>
          <w:sz w:val="24"/>
          <w:lang w:val="ru-RU"/>
        </w:rPr>
        <w:t>къаст</w:t>
      </w:r>
      <w:proofErr w:type="spellEnd"/>
      <w:r w:rsidRPr="00541907">
        <w:rPr>
          <w:rFonts w:ascii="Times New Roman" w:eastAsia="Times New Roman" w:hAnsi="Times New Roman" w:cs="Times New Roman"/>
          <w:b/>
          <w:sz w:val="24"/>
          <w:lang w:val="ru-RU"/>
        </w:rPr>
        <w:t>»</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Муниципальни бюджетни йукъарадешаран хьукмат</w:t>
      </w:r>
    </w:p>
    <w:p w:rsidR="00337A0D" w:rsidRPr="00541907" w:rsidRDefault="00337A0D" w:rsidP="00337A0D">
      <w:pP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 xml:space="preserve">«Нажин-Юьртан № 2 йолу йуккъера йукъарадешаран </w:t>
      </w:r>
      <w:proofErr w:type="spellStart"/>
      <w:r w:rsidRPr="00541907">
        <w:rPr>
          <w:rFonts w:ascii="Times New Roman" w:eastAsia="Times New Roman" w:hAnsi="Times New Roman" w:cs="Times New Roman"/>
          <w:b/>
          <w:sz w:val="24"/>
          <w:lang w:val="ru-RU"/>
        </w:rPr>
        <w:t>ишкол</w:t>
      </w:r>
      <w:proofErr w:type="spellEnd"/>
      <w:r w:rsidRPr="00541907">
        <w:rPr>
          <w:rFonts w:ascii="Times New Roman" w:eastAsia="Times New Roman" w:hAnsi="Times New Roman" w:cs="Times New Roman"/>
          <w:b/>
          <w:sz w:val="24"/>
          <w:lang w:val="ru-RU"/>
        </w:rPr>
        <w:t>»</w:t>
      </w:r>
    </w:p>
    <w:p w:rsidR="00337A0D" w:rsidRPr="00541907" w:rsidRDefault="00337A0D" w:rsidP="00337A0D">
      <w:pPr>
        <w:pBdr>
          <w:bottom w:val="single" w:sz="12" w:space="1" w:color="auto"/>
        </w:pBdr>
        <w:spacing w:before="0" w:beforeAutospacing="0" w:after="0" w:afterAutospacing="0" w:line="259" w:lineRule="auto"/>
        <w:jc w:val="center"/>
        <w:rPr>
          <w:rFonts w:ascii="Times New Roman" w:eastAsia="Times New Roman" w:hAnsi="Times New Roman" w:cs="Times New Roman"/>
          <w:b/>
          <w:sz w:val="24"/>
          <w:lang w:val="ru-RU"/>
        </w:rPr>
      </w:pPr>
      <w:r w:rsidRPr="00541907">
        <w:rPr>
          <w:rFonts w:ascii="Times New Roman" w:eastAsia="Times New Roman" w:hAnsi="Times New Roman" w:cs="Times New Roman"/>
          <w:b/>
          <w:sz w:val="24"/>
          <w:lang w:val="ru-RU"/>
        </w:rPr>
        <w:t>(МБЙХЬ «Нажин-Юьртан ЙЙШ № 2»)</w:t>
      </w:r>
    </w:p>
    <w:p w:rsidR="009816B6" w:rsidRPr="00380146" w:rsidRDefault="009816B6">
      <w:pPr>
        <w:rPr>
          <w:rFonts w:hAnsi="Times New Roman" w:cs="Times New Roman"/>
          <w:color w:val="000000"/>
          <w:sz w:val="24"/>
          <w:szCs w:val="24"/>
        </w:rPr>
      </w:pPr>
    </w:p>
    <w:tbl>
      <w:tblPr>
        <w:tblW w:w="11038" w:type="dxa"/>
        <w:tblInd w:w="-351" w:type="dxa"/>
        <w:tblCellMar>
          <w:top w:w="15" w:type="dxa"/>
          <w:left w:w="15" w:type="dxa"/>
          <w:bottom w:w="15" w:type="dxa"/>
          <w:right w:w="15" w:type="dxa"/>
        </w:tblCellMar>
        <w:tblLook w:val="0600" w:firstRow="0" w:lastRow="0" w:firstColumn="0" w:lastColumn="0" w:noHBand="1" w:noVBand="1"/>
      </w:tblPr>
      <w:tblGrid>
        <w:gridCol w:w="4112"/>
        <w:gridCol w:w="4172"/>
        <w:gridCol w:w="2754"/>
      </w:tblGrid>
      <w:tr w:rsidR="009816B6" w:rsidTr="001F12B6">
        <w:tc>
          <w:tcPr>
            <w:tcW w:w="4112" w:type="dxa"/>
            <w:tcMar>
              <w:top w:w="75" w:type="dxa"/>
              <w:left w:w="75" w:type="dxa"/>
              <w:bottom w:w="75" w:type="dxa"/>
              <w:right w:w="75" w:type="dxa"/>
            </w:tcMar>
            <w:vAlign w:val="center"/>
          </w:tcPr>
          <w:p w:rsidR="009816B6" w:rsidRDefault="000F5CE2">
            <w:r>
              <w:rPr>
                <w:rFonts w:hAnsi="Times New Roman" w:cs="Times New Roman"/>
                <w:color w:val="000000"/>
                <w:sz w:val="24"/>
                <w:szCs w:val="24"/>
              </w:rPr>
              <w:t>СОГЛАСОВАНО</w:t>
            </w:r>
          </w:p>
        </w:tc>
        <w:tc>
          <w:tcPr>
            <w:tcW w:w="6926" w:type="dxa"/>
            <w:gridSpan w:val="2"/>
            <w:tcMar>
              <w:top w:w="75" w:type="dxa"/>
              <w:left w:w="75" w:type="dxa"/>
              <w:bottom w:w="75" w:type="dxa"/>
              <w:right w:w="75" w:type="dxa"/>
            </w:tcMar>
            <w:vAlign w:val="center"/>
          </w:tcPr>
          <w:p w:rsidR="009816B6" w:rsidRDefault="00337A0D">
            <w:r>
              <w:rPr>
                <w:rFonts w:hAnsi="Times New Roman" w:cs="Times New Roman"/>
                <w:color w:val="000000"/>
                <w:sz w:val="24"/>
                <w:szCs w:val="24"/>
                <w:lang w:val="ru-RU"/>
              </w:rPr>
              <w:t xml:space="preserve">                    </w:t>
            </w:r>
            <w:r w:rsidR="000F5CE2">
              <w:rPr>
                <w:rFonts w:hAnsi="Times New Roman" w:cs="Times New Roman"/>
                <w:color w:val="000000"/>
                <w:sz w:val="24"/>
                <w:szCs w:val="24"/>
              </w:rPr>
              <w:t>УТВЕРЖДАЮ</w:t>
            </w:r>
          </w:p>
        </w:tc>
      </w:tr>
      <w:tr w:rsidR="009816B6" w:rsidRPr="008B7C43" w:rsidTr="001F12B6">
        <w:tc>
          <w:tcPr>
            <w:tcW w:w="4112" w:type="dxa"/>
            <w:tcMar>
              <w:top w:w="75" w:type="dxa"/>
              <w:left w:w="75" w:type="dxa"/>
              <w:bottom w:w="75" w:type="dxa"/>
              <w:right w:w="75" w:type="dxa"/>
            </w:tcMar>
            <w:vAlign w:val="center"/>
          </w:tcPr>
          <w:p w:rsidR="009816B6" w:rsidRDefault="000F5CE2">
            <w:r>
              <w:rPr>
                <w:rFonts w:hAnsi="Times New Roman" w:cs="Times New Roman"/>
                <w:color w:val="000000"/>
                <w:sz w:val="24"/>
                <w:szCs w:val="24"/>
              </w:rPr>
              <w:t>педагогическим советом</w:t>
            </w:r>
          </w:p>
        </w:tc>
        <w:tc>
          <w:tcPr>
            <w:tcW w:w="6926" w:type="dxa"/>
            <w:gridSpan w:val="2"/>
            <w:tcMar>
              <w:top w:w="75" w:type="dxa"/>
              <w:left w:w="75" w:type="dxa"/>
              <w:bottom w:w="75" w:type="dxa"/>
              <w:right w:w="75" w:type="dxa"/>
            </w:tcMar>
            <w:vAlign w:val="center"/>
          </w:tcPr>
          <w:p w:rsidR="009816B6" w:rsidRPr="001F12B6" w:rsidRDefault="00337A0D">
            <w:pPr>
              <w:rPr>
                <w:lang w:val="ru-RU"/>
              </w:rPr>
            </w:pPr>
            <w:r>
              <w:rPr>
                <w:rFonts w:hAnsi="Times New Roman" w:cs="Times New Roman"/>
                <w:color w:val="000000"/>
                <w:sz w:val="24"/>
                <w:szCs w:val="24"/>
                <w:lang w:val="ru-RU"/>
              </w:rPr>
              <w:t xml:space="preserve">                    </w:t>
            </w:r>
            <w:r w:rsidR="000F5CE2" w:rsidRPr="001F12B6">
              <w:rPr>
                <w:rFonts w:hAnsi="Times New Roman" w:cs="Times New Roman"/>
                <w:color w:val="000000"/>
                <w:sz w:val="24"/>
                <w:szCs w:val="24"/>
                <w:lang w:val="ru-RU"/>
              </w:rPr>
              <w:t xml:space="preserve">Директор МБОУ «СОШ </w:t>
            </w:r>
            <w:r w:rsidR="000F5CE2">
              <w:rPr>
                <w:rFonts w:hAnsi="Times New Roman" w:cs="Times New Roman"/>
                <w:color w:val="000000"/>
                <w:sz w:val="24"/>
                <w:szCs w:val="24"/>
                <w:lang w:val="ru-RU"/>
              </w:rPr>
              <w:t>№ 2 с.Ножай- Юрт</w:t>
            </w:r>
            <w:r w:rsidR="000F5CE2" w:rsidRPr="001F12B6">
              <w:rPr>
                <w:rFonts w:hAnsi="Times New Roman" w:cs="Times New Roman"/>
                <w:color w:val="000000"/>
                <w:sz w:val="24"/>
                <w:szCs w:val="24"/>
                <w:lang w:val="ru-RU"/>
              </w:rPr>
              <w:t>»</w:t>
            </w:r>
          </w:p>
        </w:tc>
      </w:tr>
      <w:tr w:rsidR="001F12B6" w:rsidTr="001F12B6">
        <w:tc>
          <w:tcPr>
            <w:tcW w:w="4112" w:type="dxa"/>
            <w:tcMar>
              <w:top w:w="75" w:type="dxa"/>
              <w:left w:w="75" w:type="dxa"/>
              <w:bottom w:w="75" w:type="dxa"/>
              <w:right w:w="75" w:type="dxa"/>
            </w:tcMar>
            <w:vAlign w:val="center"/>
          </w:tcPr>
          <w:p w:rsidR="009816B6" w:rsidRPr="001F12B6" w:rsidRDefault="000F5CE2">
            <w:pPr>
              <w:rPr>
                <w:lang w:val="ru-RU"/>
              </w:rPr>
            </w:pPr>
            <w:r w:rsidRPr="001F12B6">
              <w:rPr>
                <w:rFonts w:hAnsi="Times New Roman" w:cs="Times New Roman"/>
                <w:color w:val="000000"/>
                <w:sz w:val="24"/>
                <w:szCs w:val="24"/>
                <w:lang w:val="ru-RU"/>
              </w:rPr>
              <w:t xml:space="preserve">МБОУ </w:t>
            </w:r>
            <w:r w:rsidR="001F12B6" w:rsidRPr="001F12B6">
              <w:rPr>
                <w:rFonts w:hAnsi="Times New Roman" w:cs="Times New Roman"/>
                <w:color w:val="000000"/>
                <w:sz w:val="24"/>
                <w:szCs w:val="24"/>
                <w:lang w:val="ru-RU"/>
              </w:rPr>
              <w:t xml:space="preserve">«СОШ </w:t>
            </w:r>
            <w:r w:rsidR="001F12B6">
              <w:rPr>
                <w:rFonts w:hAnsi="Times New Roman" w:cs="Times New Roman"/>
                <w:color w:val="000000"/>
                <w:sz w:val="24"/>
                <w:szCs w:val="24"/>
                <w:lang w:val="ru-RU"/>
              </w:rPr>
              <w:t>№ 2 с.Ножай- Юрт</w:t>
            </w:r>
            <w:r w:rsidRPr="001F12B6">
              <w:rPr>
                <w:rFonts w:hAnsi="Times New Roman" w:cs="Times New Roman"/>
                <w:color w:val="000000"/>
                <w:sz w:val="24"/>
                <w:szCs w:val="24"/>
                <w:lang w:val="ru-RU"/>
              </w:rPr>
              <w:t>»</w:t>
            </w:r>
          </w:p>
        </w:tc>
        <w:tc>
          <w:tcPr>
            <w:tcW w:w="4172" w:type="dxa"/>
            <w:tcMar>
              <w:top w:w="75" w:type="dxa"/>
              <w:left w:w="75" w:type="dxa"/>
              <w:bottom w:w="75" w:type="dxa"/>
              <w:right w:w="75" w:type="dxa"/>
            </w:tcMar>
            <w:vAlign w:val="center"/>
          </w:tcPr>
          <w:p w:rsidR="009816B6" w:rsidRPr="000F5CE2" w:rsidRDefault="00337A0D">
            <w:pPr>
              <w:rPr>
                <w:lang w:val="ru-RU"/>
              </w:rPr>
            </w:pPr>
            <w:r>
              <w:rPr>
                <w:rFonts w:hAnsi="Times New Roman" w:cs="Times New Roman"/>
                <w:color w:val="000000"/>
                <w:sz w:val="24"/>
                <w:szCs w:val="24"/>
                <w:lang w:val="ru-RU"/>
              </w:rPr>
              <w:t xml:space="preserve">                    </w:t>
            </w:r>
            <w:r w:rsidR="001F12B6">
              <w:rPr>
                <w:rFonts w:hAnsi="Times New Roman" w:cs="Times New Roman"/>
                <w:color w:val="000000"/>
                <w:sz w:val="24"/>
                <w:szCs w:val="24"/>
              </w:rPr>
              <w:t>_________</w:t>
            </w:r>
            <w:r w:rsidR="000F5CE2">
              <w:rPr>
                <w:rFonts w:hAnsi="Times New Roman" w:cs="Times New Roman"/>
                <w:color w:val="000000"/>
                <w:sz w:val="24"/>
                <w:szCs w:val="24"/>
                <w:lang w:val="ru-RU"/>
              </w:rPr>
              <w:t>______</w:t>
            </w:r>
          </w:p>
        </w:tc>
        <w:tc>
          <w:tcPr>
            <w:tcW w:w="2754" w:type="dxa"/>
            <w:tcMar>
              <w:top w:w="75" w:type="dxa"/>
              <w:left w:w="75" w:type="dxa"/>
              <w:bottom w:w="75" w:type="dxa"/>
              <w:right w:w="75" w:type="dxa"/>
            </w:tcMar>
            <w:vAlign w:val="center"/>
          </w:tcPr>
          <w:p w:rsidR="009816B6" w:rsidRDefault="000F5CE2">
            <w:r>
              <w:rPr>
                <w:rFonts w:hAnsi="Times New Roman" w:cs="Times New Roman"/>
                <w:color w:val="000000"/>
                <w:sz w:val="24"/>
                <w:szCs w:val="24"/>
              </w:rPr>
              <w:t>А.М.Магамедов</w:t>
            </w:r>
          </w:p>
        </w:tc>
      </w:tr>
      <w:tr w:rsidR="009816B6" w:rsidTr="001F12B6">
        <w:tc>
          <w:tcPr>
            <w:tcW w:w="4112" w:type="dxa"/>
            <w:tcMar>
              <w:top w:w="75" w:type="dxa"/>
              <w:left w:w="75" w:type="dxa"/>
              <w:bottom w:w="75" w:type="dxa"/>
              <w:right w:w="75" w:type="dxa"/>
            </w:tcMar>
            <w:vAlign w:val="center"/>
          </w:tcPr>
          <w:p w:rsidR="009816B6" w:rsidRDefault="000F5CE2">
            <w:r>
              <w:rPr>
                <w:rFonts w:hAnsi="Times New Roman" w:cs="Times New Roman"/>
                <w:color w:val="000000"/>
                <w:sz w:val="24"/>
                <w:szCs w:val="24"/>
              </w:rPr>
              <w:t>(протокол от</w:t>
            </w:r>
            <w:r w:rsidR="00BD7D10">
              <w:rPr>
                <w:rFonts w:hAnsi="Times New Roman" w:cs="Times New Roman"/>
                <w:color w:val="000000"/>
                <w:sz w:val="24"/>
                <w:szCs w:val="24"/>
              </w:rPr>
              <w:t xml:space="preserve"> 0</w:t>
            </w:r>
            <w:r w:rsidR="00BD7D10">
              <w:rPr>
                <w:rFonts w:hAnsi="Times New Roman" w:cs="Times New Roman"/>
                <w:color w:val="000000"/>
                <w:sz w:val="24"/>
                <w:szCs w:val="24"/>
                <w:lang w:val="ru-RU"/>
              </w:rPr>
              <w:t>6</w:t>
            </w:r>
            <w:r w:rsidR="00BD7D10">
              <w:rPr>
                <w:rFonts w:hAnsi="Times New Roman" w:cs="Times New Roman"/>
                <w:color w:val="000000"/>
                <w:sz w:val="24"/>
                <w:szCs w:val="24"/>
              </w:rPr>
              <w:t>.0</w:t>
            </w:r>
            <w:r w:rsidR="00BD7D10">
              <w:rPr>
                <w:rFonts w:hAnsi="Times New Roman" w:cs="Times New Roman"/>
                <w:color w:val="000000"/>
                <w:sz w:val="24"/>
                <w:szCs w:val="24"/>
                <w:lang w:val="ru-RU"/>
              </w:rPr>
              <w:t>6</w:t>
            </w:r>
            <w:r>
              <w:rPr>
                <w:rFonts w:hAnsi="Times New Roman" w:cs="Times New Roman"/>
                <w:color w:val="000000"/>
                <w:sz w:val="24"/>
                <w:szCs w:val="24"/>
              </w:rPr>
              <w:t>.2024 № 11)</w:t>
            </w:r>
          </w:p>
        </w:tc>
        <w:tc>
          <w:tcPr>
            <w:tcW w:w="6926" w:type="dxa"/>
            <w:gridSpan w:val="2"/>
            <w:tcMar>
              <w:top w:w="75" w:type="dxa"/>
              <w:left w:w="75" w:type="dxa"/>
              <w:bottom w:w="75" w:type="dxa"/>
              <w:right w:w="75" w:type="dxa"/>
            </w:tcMar>
            <w:vAlign w:val="center"/>
          </w:tcPr>
          <w:p w:rsidR="009816B6" w:rsidRDefault="00337A0D">
            <w:r>
              <w:rPr>
                <w:rFonts w:hAnsi="Times New Roman" w:cs="Times New Roman"/>
                <w:color w:val="000000"/>
                <w:sz w:val="24"/>
                <w:szCs w:val="24"/>
                <w:lang w:val="ru-RU"/>
              </w:rPr>
              <w:t xml:space="preserve">                           </w:t>
            </w:r>
            <w:r w:rsidR="00BD7D10">
              <w:rPr>
                <w:rFonts w:hAnsi="Times New Roman" w:cs="Times New Roman"/>
                <w:color w:val="000000"/>
                <w:sz w:val="24"/>
                <w:szCs w:val="24"/>
              </w:rPr>
              <w:t>0</w:t>
            </w:r>
            <w:r w:rsidR="00BD7D10">
              <w:rPr>
                <w:rFonts w:hAnsi="Times New Roman" w:cs="Times New Roman"/>
                <w:color w:val="000000"/>
                <w:sz w:val="24"/>
                <w:szCs w:val="24"/>
                <w:lang w:val="ru-RU"/>
              </w:rPr>
              <w:t>7</w:t>
            </w:r>
            <w:r w:rsidR="00BD7D10">
              <w:rPr>
                <w:rFonts w:hAnsi="Times New Roman" w:cs="Times New Roman"/>
                <w:color w:val="000000"/>
                <w:sz w:val="24"/>
                <w:szCs w:val="24"/>
              </w:rPr>
              <w:t>.0</w:t>
            </w:r>
            <w:r w:rsidR="00BD7D10">
              <w:rPr>
                <w:rFonts w:hAnsi="Times New Roman" w:cs="Times New Roman"/>
                <w:color w:val="000000"/>
                <w:sz w:val="24"/>
                <w:szCs w:val="24"/>
                <w:lang w:val="ru-RU"/>
              </w:rPr>
              <w:t>6</w:t>
            </w:r>
            <w:r w:rsidR="000F5CE2">
              <w:rPr>
                <w:rFonts w:hAnsi="Times New Roman" w:cs="Times New Roman"/>
                <w:color w:val="000000"/>
                <w:sz w:val="24"/>
                <w:szCs w:val="24"/>
              </w:rPr>
              <w:t>.2024</w:t>
            </w:r>
          </w:p>
        </w:tc>
      </w:tr>
    </w:tbl>
    <w:p w:rsidR="009816B6" w:rsidRDefault="009816B6">
      <w:pPr>
        <w:rPr>
          <w:rFonts w:hAnsi="Times New Roman" w:cs="Times New Roman"/>
          <w:color w:val="000000"/>
          <w:sz w:val="24"/>
          <w:szCs w:val="24"/>
        </w:rPr>
      </w:pPr>
    </w:p>
    <w:tbl>
      <w:tblPr>
        <w:tblW w:w="9027" w:type="dxa"/>
        <w:tblCellMar>
          <w:top w:w="15" w:type="dxa"/>
          <w:left w:w="15" w:type="dxa"/>
          <w:bottom w:w="15" w:type="dxa"/>
          <w:right w:w="15" w:type="dxa"/>
        </w:tblCellMar>
        <w:tblLook w:val="0600" w:firstRow="0" w:lastRow="0" w:firstColumn="0" w:lastColumn="0" w:noHBand="1" w:noVBand="1"/>
      </w:tblPr>
      <w:tblGrid>
        <w:gridCol w:w="4784"/>
        <w:gridCol w:w="4243"/>
      </w:tblGrid>
      <w:tr w:rsidR="009816B6">
        <w:tc>
          <w:tcPr>
            <w:tcW w:w="0" w:type="auto"/>
            <w:gridSpan w:val="2"/>
            <w:tcMar>
              <w:top w:w="75" w:type="dxa"/>
              <w:left w:w="75" w:type="dxa"/>
              <w:bottom w:w="75" w:type="dxa"/>
              <w:right w:w="75" w:type="dxa"/>
            </w:tcMar>
          </w:tcPr>
          <w:p w:rsidR="009816B6" w:rsidRDefault="000F5CE2">
            <w:r>
              <w:rPr>
                <w:rFonts w:hAnsi="Times New Roman" w:cs="Times New Roman"/>
                <w:color w:val="000000"/>
                <w:sz w:val="24"/>
                <w:szCs w:val="24"/>
              </w:rPr>
              <w:t>РАССМОТРЕНО</w:t>
            </w:r>
          </w:p>
        </w:tc>
      </w:tr>
      <w:tr w:rsidR="009816B6">
        <w:tc>
          <w:tcPr>
            <w:tcW w:w="0" w:type="auto"/>
            <w:gridSpan w:val="2"/>
            <w:tcMar>
              <w:top w:w="75" w:type="dxa"/>
              <w:left w:w="75" w:type="dxa"/>
              <w:bottom w:w="75" w:type="dxa"/>
              <w:right w:w="75" w:type="dxa"/>
            </w:tcMar>
          </w:tcPr>
          <w:p w:rsidR="009816B6" w:rsidRDefault="000F5CE2">
            <w:r>
              <w:rPr>
                <w:rFonts w:hAnsi="Times New Roman" w:cs="Times New Roman"/>
                <w:color w:val="000000"/>
                <w:sz w:val="24"/>
                <w:szCs w:val="24"/>
              </w:rPr>
              <w:t>на общешкольном родительском собрании</w:t>
            </w:r>
          </w:p>
        </w:tc>
      </w:tr>
      <w:tr w:rsidR="009816B6" w:rsidRPr="008B7C43">
        <w:tc>
          <w:tcPr>
            <w:tcW w:w="4784" w:type="dxa"/>
            <w:tcMar>
              <w:top w:w="75" w:type="dxa"/>
              <w:left w:w="75" w:type="dxa"/>
              <w:bottom w:w="75" w:type="dxa"/>
              <w:right w:w="75" w:type="dxa"/>
            </w:tcMar>
            <w:vAlign w:val="bottom"/>
          </w:tcPr>
          <w:p w:rsidR="009816B6" w:rsidRPr="001F12B6" w:rsidRDefault="001F12B6">
            <w:pPr>
              <w:rPr>
                <w:lang w:val="ru-RU"/>
              </w:rPr>
            </w:pPr>
            <w:r w:rsidRPr="001F12B6">
              <w:rPr>
                <w:rFonts w:hAnsi="Times New Roman" w:cs="Times New Roman"/>
                <w:color w:val="000000"/>
                <w:sz w:val="24"/>
                <w:szCs w:val="24"/>
                <w:lang w:val="ru-RU"/>
              </w:rPr>
              <w:t xml:space="preserve">МБОУ «СОШ </w:t>
            </w:r>
            <w:r>
              <w:rPr>
                <w:rFonts w:hAnsi="Times New Roman" w:cs="Times New Roman"/>
                <w:color w:val="000000"/>
                <w:sz w:val="24"/>
                <w:szCs w:val="24"/>
                <w:lang w:val="ru-RU"/>
              </w:rPr>
              <w:t>№ 2 с.Ножай- Юрт</w:t>
            </w:r>
            <w:r w:rsidRPr="001F12B6">
              <w:rPr>
                <w:rFonts w:hAnsi="Times New Roman" w:cs="Times New Roman"/>
                <w:color w:val="000000"/>
                <w:sz w:val="24"/>
                <w:szCs w:val="24"/>
                <w:lang w:val="ru-RU"/>
              </w:rPr>
              <w:t>»</w:t>
            </w:r>
          </w:p>
        </w:tc>
        <w:tc>
          <w:tcPr>
            <w:tcW w:w="0" w:type="auto"/>
            <w:tcMar>
              <w:top w:w="75" w:type="dxa"/>
              <w:left w:w="75" w:type="dxa"/>
              <w:bottom w:w="75" w:type="dxa"/>
              <w:right w:w="75" w:type="dxa"/>
            </w:tcMar>
            <w:vAlign w:val="bottom"/>
          </w:tcPr>
          <w:p w:rsidR="009816B6" w:rsidRPr="001F12B6" w:rsidRDefault="009816B6">
            <w:pPr>
              <w:ind w:left="75" w:right="75"/>
              <w:rPr>
                <w:rFonts w:hAnsi="Times New Roman" w:cs="Times New Roman"/>
                <w:color w:val="000000"/>
                <w:sz w:val="24"/>
                <w:szCs w:val="24"/>
                <w:lang w:val="ru-RU"/>
              </w:rPr>
            </w:pPr>
          </w:p>
        </w:tc>
      </w:tr>
      <w:tr w:rsidR="009816B6">
        <w:tc>
          <w:tcPr>
            <w:tcW w:w="0" w:type="auto"/>
            <w:gridSpan w:val="2"/>
            <w:tcMar>
              <w:top w:w="75" w:type="dxa"/>
              <w:left w:w="75" w:type="dxa"/>
              <w:bottom w:w="75" w:type="dxa"/>
              <w:right w:w="75" w:type="dxa"/>
            </w:tcMar>
          </w:tcPr>
          <w:p w:rsidR="009816B6" w:rsidRDefault="000F5CE2">
            <w:r>
              <w:rPr>
                <w:rFonts w:hAnsi="Times New Roman" w:cs="Times New Roman"/>
                <w:color w:val="000000"/>
                <w:sz w:val="24"/>
                <w:szCs w:val="24"/>
              </w:rPr>
              <w:t>(протокол от</w:t>
            </w:r>
            <w:r w:rsidR="00BD7D10">
              <w:rPr>
                <w:rFonts w:hAnsi="Times New Roman" w:cs="Times New Roman"/>
                <w:color w:val="000000"/>
                <w:sz w:val="24"/>
                <w:szCs w:val="24"/>
              </w:rPr>
              <w:t xml:space="preserve"> </w:t>
            </w:r>
            <w:r w:rsidR="00BD7D10">
              <w:rPr>
                <w:rFonts w:hAnsi="Times New Roman" w:cs="Times New Roman"/>
                <w:color w:val="000000"/>
                <w:sz w:val="24"/>
                <w:szCs w:val="24"/>
                <w:lang w:val="ru-RU"/>
              </w:rPr>
              <w:t>05</w:t>
            </w:r>
            <w:r w:rsidR="00BD7D10">
              <w:rPr>
                <w:rFonts w:hAnsi="Times New Roman" w:cs="Times New Roman"/>
                <w:color w:val="000000"/>
                <w:sz w:val="24"/>
                <w:szCs w:val="24"/>
              </w:rPr>
              <w:t>.0</w:t>
            </w:r>
            <w:r w:rsidR="00BD7D10">
              <w:rPr>
                <w:rFonts w:hAnsi="Times New Roman" w:cs="Times New Roman"/>
                <w:color w:val="000000"/>
                <w:sz w:val="24"/>
                <w:szCs w:val="24"/>
                <w:lang w:val="ru-RU"/>
              </w:rPr>
              <w:t>6</w:t>
            </w:r>
            <w:r>
              <w:rPr>
                <w:rFonts w:hAnsi="Times New Roman" w:cs="Times New Roman"/>
                <w:color w:val="000000"/>
                <w:sz w:val="24"/>
                <w:szCs w:val="24"/>
              </w:rPr>
              <w:t>.2024 № 5)</w:t>
            </w:r>
          </w:p>
        </w:tc>
      </w:tr>
    </w:tbl>
    <w:p w:rsidR="009816B6" w:rsidRDefault="009816B6">
      <w:pPr>
        <w:jc w:val="center"/>
        <w:rPr>
          <w:rFonts w:hAnsi="Times New Roman" w:cs="Times New Roman"/>
          <w:color w:val="000000"/>
          <w:sz w:val="24"/>
          <w:szCs w:val="24"/>
        </w:rPr>
      </w:pPr>
    </w:p>
    <w:p w:rsidR="009816B6" w:rsidRDefault="000F5CE2">
      <w:pPr>
        <w:jc w:val="center"/>
        <w:rPr>
          <w:rFonts w:hAnsi="Times New Roman" w:cs="Times New Roman"/>
          <w:color w:val="000000"/>
          <w:sz w:val="24"/>
          <w:szCs w:val="24"/>
        </w:rPr>
      </w:pPr>
      <w:r>
        <w:rPr>
          <w:rFonts w:hAnsi="Times New Roman" w:cs="Times New Roman"/>
          <w:b/>
          <w:bCs/>
          <w:color w:val="000000"/>
          <w:sz w:val="24"/>
          <w:szCs w:val="24"/>
        </w:rPr>
        <w:t>ПОЛОЖЕНИЕ</w:t>
      </w:r>
      <w:r>
        <w:br/>
      </w:r>
      <w:r>
        <w:rPr>
          <w:rFonts w:hAnsi="Times New Roman" w:cs="Times New Roman"/>
          <w:b/>
          <w:bCs/>
          <w:color w:val="000000"/>
          <w:sz w:val="24"/>
          <w:szCs w:val="24"/>
        </w:rPr>
        <w:t>о профильном обучении</w:t>
      </w:r>
    </w:p>
    <w:p w:rsidR="009816B6" w:rsidRDefault="009816B6">
      <w:pPr>
        <w:jc w:val="center"/>
        <w:rPr>
          <w:rFonts w:hAnsi="Times New Roman" w:cs="Times New Roman"/>
          <w:color w:val="000000"/>
          <w:sz w:val="24"/>
          <w:szCs w:val="24"/>
        </w:rPr>
      </w:pPr>
    </w:p>
    <w:p w:rsidR="009816B6" w:rsidRDefault="000F5CE2">
      <w:pPr>
        <w:jc w:val="center"/>
        <w:rPr>
          <w:rFonts w:hAnsi="Times New Roman" w:cs="Times New Roman"/>
          <w:color w:val="000000"/>
          <w:sz w:val="24"/>
          <w:szCs w:val="24"/>
        </w:rPr>
      </w:pPr>
      <w:r>
        <w:rPr>
          <w:rFonts w:hAnsi="Times New Roman" w:cs="Times New Roman"/>
          <w:b/>
          <w:bCs/>
          <w:color w:val="000000"/>
          <w:sz w:val="24"/>
          <w:szCs w:val="24"/>
        </w:rPr>
        <w:t>1. Общие положения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 xml:space="preserve">1.1. Положение о профильном обучении в </w:t>
      </w:r>
      <w:r w:rsidR="001F12B6" w:rsidRPr="001F12B6">
        <w:rPr>
          <w:rFonts w:hAnsi="Times New Roman" w:cs="Times New Roman"/>
          <w:color w:val="000000"/>
          <w:sz w:val="24"/>
          <w:szCs w:val="24"/>
          <w:lang w:val="ru-RU"/>
        </w:rPr>
        <w:t xml:space="preserve">МБОУ «СОШ </w:t>
      </w:r>
      <w:r w:rsidR="001F12B6">
        <w:rPr>
          <w:rFonts w:hAnsi="Times New Roman" w:cs="Times New Roman"/>
          <w:color w:val="000000"/>
          <w:sz w:val="24"/>
          <w:szCs w:val="24"/>
          <w:lang w:val="ru-RU"/>
        </w:rPr>
        <w:t>№ 2 с.Ножай- Юрт</w:t>
      </w:r>
      <w:r w:rsidR="001F12B6" w:rsidRPr="001F12B6">
        <w:rPr>
          <w:rFonts w:hAnsi="Times New Roman" w:cs="Times New Roman"/>
          <w:color w:val="000000"/>
          <w:sz w:val="24"/>
          <w:szCs w:val="24"/>
          <w:lang w:val="ru-RU"/>
        </w:rPr>
        <w:t>»</w:t>
      </w:r>
      <w:r w:rsidRPr="001F12B6">
        <w:rPr>
          <w:rFonts w:hAnsi="Times New Roman" w:cs="Times New Roman"/>
          <w:color w:val="000000"/>
          <w:sz w:val="24"/>
          <w:szCs w:val="24"/>
          <w:lang w:val="ru-RU"/>
        </w:rPr>
        <w:t xml:space="preserve"> (далее – Школа) разработано в соответствии со следующим:</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Федеральным законом от 29.12.2012 № 273-ФЗ «Об образовании в Российской Федерации»;</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ФГОС среднего общего образования, утвержденным приказом Минобрнауки от 17.05.2012 № 413;</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Федеральной образовательной программой среднего общего образования, утвержденной приказом Минпросвещения от 18.05.2023 № 371;</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 xml:space="preserve">приказом Минпросвещения от 06.04.2023 № 240 «Об утверждении Порядка и </w:t>
      </w:r>
      <w:r w:rsidR="001F12B6" w:rsidRPr="001F12B6">
        <w:rPr>
          <w:rFonts w:hAnsi="Times New Roman" w:cs="Times New Roman"/>
          <w:color w:val="000000"/>
          <w:sz w:val="24"/>
          <w:szCs w:val="24"/>
          <w:lang w:val="ru-RU"/>
        </w:rPr>
        <w:t>условий осуществления перевода,</w:t>
      </w:r>
      <w:r w:rsidRPr="001F12B6">
        <w:rPr>
          <w:rFonts w:hAnsi="Times New Roman" w:cs="Times New Roman"/>
          <w:color w:val="000000"/>
          <w:sz w:val="24"/>
          <w:szCs w:val="24"/>
          <w:lang w:val="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9816B6" w:rsidRPr="001F12B6" w:rsidRDefault="000F5CE2">
      <w:pPr>
        <w:numPr>
          <w:ilvl w:val="0"/>
          <w:numId w:val="1"/>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приказом Минпросвещения от 05.10.2020 № 546 «Об утверждении Порядка заполнения, учета и выдачи аттестатов об основном общем и среднем общем образовании и их дубликатов»;</w:t>
      </w:r>
    </w:p>
    <w:p w:rsidR="009816B6" w:rsidRPr="001F12B6" w:rsidRDefault="00380146">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Постановлением правительства Чеченской Республики от 05.05.2015 № 80 «Об утверждении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w:t>
      </w:r>
      <w:bookmarkStart w:id="0" w:name="_GoBack"/>
      <w:bookmarkEnd w:id="0"/>
      <w:r w:rsidR="008B7C43">
        <w:rPr>
          <w:rFonts w:hAnsi="Times New Roman" w:cs="Times New Roman"/>
          <w:color w:val="000000"/>
          <w:sz w:val="24"/>
          <w:szCs w:val="24"/>
          <w:lang w:val="ru-RU"/>
        </w:rPr>
        <w:t>для профильного обучения</w:t>
      </w:r>
      <w:r>
        <w:rPr>
          <w:rFonts w:hAnsi="Times New Roman" w:cs="Times New Roman"/>
          <w:color w:val="000000"/>
          <w:sz w:val="24"/>
          <w:szCs w:val="24"/>
          <w:lang w:val="ru-RU"/>
        </w:rPr>
        <w:t xml:space="preserve">» </w:t>
      </w:r>
    </w:p>
    <w:p w:rsidR="001F12B6" w:rsidRDefault="000F5CE2" w:rsidP="001F12B6">
      <w:pPr>
        <w:numPr>
          <w:ilvl w:val="0"/>
          <w:numId w:val="1"/>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 xml:space="preserve">уставом </w:t>
      </w:r>
      <w:r w:rsidR="001F12B6" w:rsidRPr="001F12B6">
        <w:rPr>
          <w:rFonts w:hAnsi="Times New Roman" w:cs="Times New Roman"/>
          <w:color w:val="000000"/>
          <w:sz w:val="24"/>
          <w:szCs w:val="24"/>
          <w:lang w:val="ru-RU"/>
        </w:rPr>
        <w:t xml:space="preserve">МБОУ «СОШ </w:t>
      </w:r>
      <w:r w:rsidR="001F12B6">
        <w:rPr>
          <w:rFonts w:hAnsi="Times New Roman" w:cs="Times New Roman"/>
          <w:color w:val="000000"/>
          <w:sz w:val="24"/>
          <w:szCs w:val="24"/>
          <w:lang w:val="ru-RU"/>
        </w:rPr>
        <w:t>№ 2 с.Ножай- Юрт</w:t>
      </w:r>
      <w:r w:rsidR="001F12B6" w:rsidRPr="001F12B6">
        <w:rPr>
          <w:rFonts w:hAnsi="Times New Roman" w:cs="Times New Roman"/>
          <w:color w:val="000000"/>
          <w:sz w:val="24"/>
          <w:szCs w:val="24"/>
          <w:lang w:val="ru-RU"/>
        </w:rPr>
        <w:t>»</w:t>
      </w:r>
    </w:p>
    <w:p w:rsidR="009816B6" w:rsidRPr="001F12B6" w:rsidRDefault="000F5CE2" w:rsidP="001F12B6">
      <w:pPr>
        <w:numPr>
          <w:ilvl w:val="0"/>
          <w:numId w:val="1"/>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1.2. Положение о классах профильного обучения принимается на педагогическом совете Школы с учетом мнения совета обучающихся и совета родителей, утверждается приказом директора Школы.</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1.3. Дополнения и изменения в положение о профильном обучении можно вносить один раз в год перед набором нового класса профильного обучения в том же порядке, в котором принимали положение.</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1.4.</w:t>
      </w:r>
      <w:r>
        <w:rPr>
          <w:rFonts w:hAnsi="Times New Roman" w:cs="Times New Roman"/>
          <w:color w:val="000000"/>
          <w:sz w:val="24"/>
          <w:szCs w:val="24"/>
        </w:rPr>
        <w:t> </w:t>
      </w:r>
      <w:r w:rsidRPr="001F12B6">
        <w:rPr>
          <w:rFonts w:hAnsi="Times New Roman" w:cs="Times New Roman"/>
          <w:color w:val="000000"/>
          <w:sz w:val="24"/>
          <w:szCs w:val="24"/>
          <w:lang w:val="ru-RU"/>
        </w:rPr>
        <w:t>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1.5. При определении профилей обучения, реализуемых Школой, основными условиями являются:</w:t>
      </w:r>
    </w:p>
    <w:p w:rsidR="009816B6" w:rsidRPr="001F12B6" w:rsidRDefault="000F5CE2">
      <w:pPr>
        <w:numPr>
          <w:ilvl w:val="0"/>
          <w:numId w:val="2"/>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социальный запрос (в том числе учет индивидуальных потребностей);</w:t>
      </w:r>
    </w:p>
    <w:p w:rsidR="009816B6" w:rsidRDefault="000F5CE2">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кадровые возможности Школы;</w:t>
      </w:r>
    </w:p>
    <w:p w:rsidR="009816B6" w:rsidRDefault="000F5CE2">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материальная база Школы;</w:t>
      </w:r>
    </w:p>
    <w:p w:rsidR="009816B6" w:rsidRPr="001F12B6" w:rsidRDefault="000F5CE2">
      <w:pPr>
        <w:numPr>
          <w:ilvl w:val="0"/>
          <w:numId w:val="2"/>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перспективы получения профессионального образования выпускниками.</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1.6. Профильное обучение может быть организовано по следующим направлениям:</w:t>
      </w:r>
    </w:p>
    <w:p w:rsidR="009816B6" w:rsidRDefault="000F5CE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гуманитарному;</w:t>
      </w:r>
    </w:p>
    <w:p w:rsidR="009816B6" w:rsidRDefault="000F5CE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социально-экономическому;</w:t>
      </w:r>
    </w:p>
    <w:p w:rsidR="009816B6" w:rsidRDefault="000F5CE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естественно-научному;</w:t>
      </w:r>
    </w:p>
    <w:p w:rsidR="009816B6" w:rsidRDefault="000F5CE2">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технологическому;</w:t>
      </w:r>
    </w:p>
    <w:p w:rsidR="009816B6" w:rsidRDefault="000F5CE2">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универсальному.</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lastRenderedPageBreak/>
        <w:t>1.7. Основные цели и задачи классов профильного обучения:</w:t>
      </w:r>
    </w:p>
    <w:p w:rsidR="009816B6" w:rsidRDefault="000F5CE2">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социализации личности;</w:t>
      </w:r>
    </w:p>
    <w:p w:rsidR="009816B6" w:rsidRPr="001F12B6" w:rsidRDefault="000F5CE2">
      <w:pPr>
        <w:numPr>
          <w:ilvl w:val="0"/>
          <w:numId w:val="4"/>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предоставление обучающимся оптимальных условий для получения среднего общего образования;</w:t>
      </w:r>
    </w:p>
    <w:p w:rsidR="009816B6" w:rsidRPr="001F12B6" w:rsidRDefault="000F5CE2">
      <w:pPr>
        <w:numPr>
          <w:ilvl w:val="0"/>
          <w:numId w:val="4"/>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обеспечение непрерывности среднего общего образования;</w:t>
      </w:r>
    </w:p>
    <w:p w:rsidR="009816B6" w:rsidRPr="001F12B6" w:rsidRDefault="000F5CE2">
      <w:pPr>
        <w:numPr>
          <w:ilvl w:val="0"/>
          <w:numId w:val="4"/>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обеспечение расширенного уровня овладения знаниями и умениями по профилирующим дисциплинам;</w:t>
      </w:r>
    </w:p>
    <w:p w:rsidR="009816B6" w:rsidRPr="001F12B6" w:rsidRDefault="000F5CE2">
      <w:pPr>
        <w:numPr>
          <w:ilvl w:val="0"/>
          <w:numId w:val="4"/>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создание условий для развития творческих способностей обучающихся в соответствии с их интересами и наклонностями;</w:t>
      </w:r>
    </w:p>
    <w:p w:rsidR="009816B6" w:rsidRPr="001F12B6" w:rsidRDefault="000F5CE2">
      <w:pPr>
        <w:numPr>
          <w:ilvl w:val="0"/>
          <w:numId w:val="4"/>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осуществление профилизации, воспитание устойчивого интереса к избранному профилю.</w:t>
      </w:r>
    </w:p>
    <w:p w:rsidR="009816B6" w:rsidRPr="001F12B6" w:rsidRDefault="000F5CE2">
      <w:pPr>
        <w:jc w:val="center"/>
        <w:rPr>
          <w:rFonts w:hAnsi="Times New Roman" w:cs="Times New Roman"/>
          <w:color w:val="000000"/>
          <w:sz w:val="24"/>
          <w:szCs w:val="24"/>
          <w:lang w:val="ru-RU"/>
        </w:rPr>
      </w:pPr>
      <w:r w:rsidRPr="001F12B6">
        <w:rPr>
          <w:rFonts w:hAnsi="Times New Roman" w:cs="Times New Roman"/>
          <w:b/>
          <w:bCs/>
          <w:color w:val="000000"/>
          <w:sz w:val="24"/>
          <w:szCs w:val="24"/>
          <w:lang w:val="ru-RU"/>
        </w:rPr>
        <w:t>2. Формирование</w:t>
      </w:r>
      <w:r>
        <w:rPr>
          <w:rFonts w:hAnsi="Times New Roman" w:cs="Times New Roman"/>
          <w:b/>
          <w:bCs/>
          <w:color w:val="000000"/>
          <w:sz w:val="24"/>
          <w:szCs w:val="24"/>
        </w:rPr>
        <w:t> </w:t>
      </w:r>
      <w:r w:rsidRPr="001F12B6">
        <w:rPr>
          <w:rFonts w:hAnsi="Times New Roman" w:cs="Times New Roman"/>
          <w:b/>
          <w:bCs/>
          <w:color w:val="000000"/>
          <w:sz w:val="24"/>
          <w:szCs w:val="24"/>
          <w:lang w:val="ru-RU"/>
        </w:rPr>
        <w:t>профильных классов</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2.1. Открытие и закрытие классов профильного обучения производится приказом по Школе на основании решения педагогического совета Школы. При закрытии одного из классов профильного обучения обучающимся предоставляется право выбора классов других профилей при условии прохождения индивидуального отбора, в том числе в класс универсального профиля.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2.2. Выпускники основной школы и их родители (законные представители) выбирают профиль обучения исходя из предлагаемых Школой вариантов учебного плана. Учебный план на уровне среднего общего образования формируется в соответствии с ФГОС и ФОП среднего общего образования.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2.3. Комплектование 10-х классов профильного обучения с углубленным изучением предметов учебного плана осуществляется из выпускников 9-х классов в летний период перед началом учебного года в сроки, установленные Школой, по результатам индивидуального отбора.</w:t>
      </w:r>
    </w:p>
    <w:p w:rsidR="009816B6" w:rsidRPr="001F12B6" w:rsidRDefault="000F5CE2">
      <w:pPr>
        <w:jc w:val="center"/>
        <w:rPr>
          <w:rFonts w:hAnsi="Times New Roman" w:cs="Times New Roman"/>
          <w:color w:val="000000"/>
          <w:sz w:val="24"/>
          <w:szCs w:val="24"/>
          <w:lang w:val="ru-RU"/>
        </w:rPr>
      </w:pPr>
      <w:r w:rsidRPr="001F12B6">
        <w:rPr>
          <w:rFonts w:hAnsi="Times New Roman" w:cs="Times New Roman"/>
          <w:b/>
          <w:bCs/>
          <w:color w:val="000000"/>
          <w:sz w:val="24"/>
          <w:szCs w:val="24"/>
          <w:lang w:val="ru-RU"/>
        </w:rPr>
        <w:t>3. Порядок приема и выпуска обучающихся классов профильного обучения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3.1. Профильное обучение организуется для обучающихся на уровне среднего общего образования (10–11-е классы) с ориентацией на определенную сферу деятельности, развитие профессионального самоопределения.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3.2. Обучающиеся зачисляются в классы на основе рейтингов до превышения пределов максимальной наполняемости класса согласно пункту 3.4.14 СП 2.4.3648-20.</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 xml:space="preserve">3.3. Право на участие в индивидуальном отборе имеют все обучающиеся, проживающие на территории </w:t>
      </w:r>
      <w:r w:rsidR="00380146">
        <w:rPr>
          <w:rFonts w:hAnsi="Times New Roman" w:cs="Times New Roman"/>
          <w:color w:val="000000"/>
          <w:sz w:val="24"/>
          <w:szCs w:val="24"/>
          <w:lang w:val="ru-RU"/>
        </w:rPr>
        <w:t>Ножай-Юртовского муниципального района, закрепленной за МБОУ «СОШ № 2 с. Ножай-Юрт»</w:t>
      </w:r>
      <w:r w:rsidRPr="001F12B6">
        <w:rPr>
          <w:rFonts w:hAnsi="Times New Roman" w:cs="Times New Roman"/>
          <w:color w:val="000000"/>
          <w:sz w:val="24"/>
          <w:szCs w:val="24"/>
          <w:lang w:val="ru-RU"/>
        </w:rPr>
        <w:t>.</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 xml:space="preserve">3.4. Индивидуальный отбор обучающихся, получивших основное общее образование, осуществляется по личному заявлению обучающегося. Заявление подается в образовательную организацию не позднее чем </w:t>
      </w:r>
      <w:r w:rsidRPr="00380146">
        <w:rPr>
          <w:rFonts w:hAnsi="Times New Roman" w:cs="Times New Roman"/>
          <w:b/>
          <w:color w:val="000000"/>
          <w:sz w:val="24"/>
          <w:szCs w:val="24"/>
          <w:lang w:val="ru-RU"/>
        </w:rPr>
        <w:t>за три рабочих дня</w:t>
      </w:r>
      <w:r w:rsidRPr="001F12B6">
        <w:rPr>
          <w:rFonts w:hAnsi="Times New Roman" w:cs="Times New Roman"/>
          <w:color w:val="000000"/>
          <w:sz w:val="24"/>
          <w:szCs w:val="24"/>
          <w:lang w:val="ru-RU"/>
        </w:rPr>
        <w:t xml:space="preserve">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следующие сведения:</w:t>
      </w:r>
    </w:p>
    <w:p w:rsidR="009816B6" w:rsidRPr="001F12B6" w:rsidRDefault="000F5CE2">
      <w:pPr>
        <w:numPr>
          <w:ilvl w:val="0"/>
          <w:numId w:val="5"/>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фамилия, имя, отчество (последнее – при наличии) обучающегося;</w:t>
      </w:r>
    </w:p>
    <w:p w:rsidR="009816B6" w:rsidRPr="001F12B6" w:rsidRDefault="000F5CE2">
      <w:pPr>
        <w:numPr>
          <w:ilvl w:val="0"/>
          <w:numId w:val="5"/>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 xml:space="preserve">дата и место </w:t>
      </w:r>
      <w:r w:rsidR="001F12B6" w:rsidRPr="001F12B6">
        <w:rPr>
          <w:rFonts w:hAnsi="Times New Roman" w:cs="Times New Roman"/>
          <w:color w:val="000000"/>
          <w:sz w:val="24"/>
          <w:szCs w:val="24"/>
          <w:lang w:val="ru-RU"/>
        </w:rPr>
        <w:t>рождения,</w:t>
      </w:r>
      <w:r w:rsidRPr="001F12B6">
        <w:rPr>
          <w:rFonts w:hAnsi="Times New Roman" w:cs="Times New Roman"/>
          <w:color w:val="000000"/>
          <w:sz w:val="24"/>
          <w:szCs w:val="24"/>
          <w:lang w:val="ru-RU"/>
        </w:rPr>
        <w:t xml:space="preserve"> обучающегося;</w:t>
      </w:r>
    </w:p>
    <w:p w:rsidR="009816B6" w:rsidRPr="001F12B6" w:rsidRDefault="000F5CE2">
      <w:pPr>
        <w:numPr>
          <w:ilvl w:val="0"/>
          <w:numId w:val="5"/>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lastRenderedPageBreak/>
        <w:t>фамилия, имя, отчество (последнее – при наличии) родителей (законных представителей) обучающегося;</w:t>
      </w:r>
    </w:p>
    <w:p w:rsidR="009816B6" w:rsidRPr="001F12B6" w:rsidRDefault="000F5CE2">
      <w:pPr>
        <w:numPr>
          <w:ilvl w:val="0"/>
          <w:numId w:val="5"/>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класс профильного обучения, для приема (перевода) в который подается заявление.</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3.5. Для получения среднего общего образования к заявлению, указанному в пункте 3.4</w:t>
      </w:r>
      <w:r>
        <w:rPr>
          <w:rFonts w:hAnsi="Times New Roman" w:cs="Times New Roman"/>
          <w:color w:val="000000"/>
          <w:sz w:val="24"/>
          <w:szCs w:val="24"/>
        </w:rPr>
        <w:t> </w:t>
      </w:r>
      <w:r w:rsidRPr="001F12B6">
        <w:rPr>
          <w:rFonts w:hAnsi="Times New Roman" w:cs="Times New Roman"/>
          <w:color w:val="000000"/>
          <w:sz w:val="24"/>
          <w:szCs w:val="24"/>
          <w:lang w:val="ru-RU"/>
        </w:rPr>
        <w:t>положения, прилагаются следующие документы, заверенные руководителем образовательной организации:</w:t>
      </w:r>
    </w:p>
    <w:p w:rsidR="009816B6" w:rsidRPr="001F12B6" w:rsidRDefault="000F5CE2">
      <w:pPr>
        <w:numPr>
          <w:ilvl w:val="0"/>
          <w:numId w:val="6"/>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rsidR="009816B6" w:rsidRPr="001F12B6" w:rsidRDefault="000F5CE2">
      <w:pPr>
        <w:numPr>
          <w:ilvl w:val="0"/>
          <w:numId w:val="6"/>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копии документов, подтверждающих наличие преимущественного права приема (перевода) обучающегося в класс профильного обучения (при наличии);</w:t>
      </w:r>
    </w:p>
    <w:p w:rsidR="009816B6" w:rsidRPr="001F12B6" w:rsidRDefault="000F5CE2">
      <w:pPr>
        <w:numPr>
          <w:ilvl w:val="0"/>
          <w:numId w:val="6"/>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копии документов, подтверждающих наличие права приема (перевода) в образовательную организацию вне зависимости от количества баллов, указанных в пункте 2.10 настоящего Положения (при наличии).</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3.6.</w:t>
      </w:r>
      <w:r>
        <w:rPr>
          <w:rFonts w:hAnsi="Times New Roman" w:cs="Times New Roman"/>
          <w:color w:val="000000"/>
          <w:sz w:val="24"/>
          <w:szCs w:val="24"/>
        </w:rPr>
        <w:t> </w:t>
      </w:r>
      <w:r w:rsidRPr="001F12B6">
        <w:rPr>
          <w:rFonts w:hAnsi="Times New Roman" w:cs="Times New Roman"/>
          <w:color w:val="000000"/>
          <w:sz w:val="24"/>
          <w:szCs w:val="24"/>
          <w:lang w:val="ru-RU"/>
        </w:rPr>
        <w:t xml:space="preserve">При приеме в </w:t>
      </w:r>
      <w:r w:rsidR="00380146">
        <w:rPr>
          <w:rFonts w:hAnsi="Times New Roman" w:cs="Times New Roman"/>
          <w:color w:val="000000"/>
          <w:sz w:val="24"/>
          <w:szCs w:val="24"/>
          <w:lang w:val="ru-RU"/>
        </w:rPr>
        <w:t>Ш</w:t>
      </w:r>
      <w:r w:rsidRPr="001F12B6">
        <w:rPr>
          <w:rFonts w:hAnsi="Times New Roman" w:cs="Times New Roman"/>
          <w:color w:val="000000"/>
          <w:sz w:val="24"/>
          <w:szCs w:val="24"/>
          <w:lang w:val="ru-RU"/>
        </w:rPr>
        <w:t>колу для получения среднего общего образования представляется аттестат об основном общем образовании установленного образца.</w:t>
      </w:r>
    </w:p>
    <w:p w:rsidR="009816B6" w:rsidRDefault="000F5CE2" w:rsidP="00D17BEE">
      <w:pPr>
        <w:rPr>
          <w:rFonts w:hAnsi="Times New Roman" w:cs="Times New Roman"/>
          <w:color w:val="000000"/>
          <w:sz w:val="24"/>
          <w:szCs w:val="24"/>
          <w:lang w:val="ru-RU"/>
        </w:rPr>
      </w:pPr>
      <w:r w:rsidRPr="001F12B6">
        <w:rPr>
          <w:rFonts w:hAnsi="Times New Roman" w:cs="Times New Roman"/>
          <w:color w:val="000000"/>
          <w:sz w:val="24"/>
          <w:szCs w:val="24"/>
          <w:lang w:val="ru-RU"/>
        </w:rPr>
        <w:t xml:space="preserve">3.7. Индивидуальный отбор осуществляется </w:t>
      </w:r>
      <w:r w:rsidR="00D17BEE">
        <w:rPr>
          <w:rFonts w:hAnsi="Times New Roman" w:cs="Times New Roman"/>
          <w:color w:val="000000"/>
          <w:sz w:val="24"/>
          <w:szCs w:val="24"/>
          <w:lang w:val="ru-RU"/>
        </w:rPr>
        <w:t>по следующим критериям:</w:t>
      </w:r>
    </w:p>
    <w:p w:rsidR="00D17BEE" w:rsidRDefault="00D17BEE" w:rsidP="00D17BEE">
      <w:pPr>
        <w:pStyle w:val="a5"/>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итоговые оценки обучающегося по всем учебным предметам учебного плана за предыдущий учебный год;</w:t>
      </w:r>
    </w:p>
    <w:p w:rsidR="00D17BEE" w:rsidRDefault="00D17BEE" w:rsidP="00D17BEE">
      <w:pPr>
        <w:pStyle w:val="a5"/>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результаты вступительных испытаний (выполнение диагностических работ);</w:t>
      </w:r>
    </w:p>
    <w:p w:rsidR="009816B6" w:rsidRPr="00D17BEE" w:rsidRDefault="00D17BEE" w:rsidP="00D17BEE">
      <w:pPr>
        <w:pStyle w:val="a5"/>
        <w:numPr>
          <w:ilvl w:val="0"/>
          <w:numId w:val="10"/>
        </w:numPr>
        <w:rPr>
          <w:rFonts w:hAnsi="Times New Roman" w:cs="Times New Roman"/>
          <w:color w:val="000000"/>
          <w:sz w:val="24"/>
          <w:szCs w:val="24"/>
          <w:lang w:val="ru-RU"/>
        </w:rPr>
      </w:pPr>
      <w:r>
        <w:rPr>
          <w:rFonts w:hAnsi="Times New Roman" w:cs="Times New Roman"/>
          <w:color w:val="000000"/>
          <w:sz w:val="24"/>
          <w:szCs w:val="24"/>
          <w:lang w:val="ru-RU"/>
        </w:rPr>
        <w:t>результаты ГИА (ОГЭ).</w:t>
      </w:r>
      <w:r w:rsidR="000F5CE2" w:rsidRPr="00D17BEE">
        <w:rPr>
          <w:rFonts w:hAnsi="Times New Roman" w:cs="Times New Roman"/>
          <w:color w:val="000000"/>
          <w:sz w:val="24"/>
          <w:szCs w:val="24"/>
        </w:rPr>
        <w:t> </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3</w:t>
      </w:r>
      <w:r w:rsidR="00D17BEE">
        <w:rPr>
          <w:rFonts w:hAnsi="Times New Roman" w:cs="Times New Roman"/>
          <w:color w:val="000000"/>
          <w:sz w:val="24"/>
          <w:szCs w:val="24"/>
          <w:lang w:val="ru-RU"/>
        </w:rPr>
        <w:t>.8</w:t>
      </w:r>
      <w:r w:rsidRPr="001F12B6">
        <w:rPr>
          <w:rFonts w:hAnsi="Times New Roman" w:cs="Times New Roman"/>
          <w:color w:val="000000"/>
          <w:sz w:val="24"/>
          <w:szCs w:val="24"/>
          <w:lang w:val="ru-RU"/>
        </w:rPr>
        <w:t xml:space="preserve">.  </w:t>
      </w:r>
      <w:r w:rsidR="00D17BEE">
        <w:rPr>
          <w:rFonts w:hAnsi="Times New Roman" w:cs="Times New Roman"/>
          <w:color w:val="000000"/>
          <w:sz w:val="24"/>
          <w:szCs w:val="24"/>
          <w:lang w:val="ru-RU"/>
        </w:rPr>
        <w:t>П</w:t>
      </w:r>
      <w:r w:rsidRPr="001F12B6">
        <w:rPr>
          <w:rFonts w:hAnsi="Times New Roman" w:cs="Times New Roman"/>
          <w:color w:val="000000"/>
          <w:sz w:val="24"/>
          <w:szCs w:val="24"/>
          <w:lang w:val="ru-RU"/>
        </w:rPr>
        <w:t>реимущественным правом при приеме (переводе) в образовательную организацию пользуются следующие категории обучающихся:</w:t>
      </w:r>
    </w:p>
    <w:p w:rsidR="009816B6" w:rsidRPr="001F12B6" w:rsidRDefault="000F5CE2">
      <w:pPr>
        <w:numPr>
          <w:ilvl w:val="0"/>
          <w:numId w:val="8"/>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мероприятиями;</w:t>
      </w:r>
    </w:p>
    <w:p w:rsidR="009816B6" w:rsidRPr="001F12B6" w:rsidRDefault="000F5CE2">
      <w:pPr>
        <w:numPr>
          <w:ilvl w:val="0"/>
          <w:numId w:val="8"/>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дети сотрудников полиции и граждан, перечисленные в части 6 статьи 46 Федерального закона от 07.02.2011 № 3-ФЗ;</w:t>
      </w:r>
    </w:p>
    <w:p w:rsidR="009816B6" w:rsidRPr="001F12B6" w:rsidRDefault="000F5CE2">
      <w:pPr>
        <w:numPr>
          <w:ilvl w:val="0"/>
          <w:numId w:val="8"/>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дети сотрудников органов внутренних дел, кроме полиции;</w:t>
      </w:r>
    </w:p>
    <w:p w:rsidR="009816B6" w:rsidRPr="001F12B6" w:rsidRDefault="000F5CE2">
      <w:pPr>
        <w:numPr>
          <w:ilvl w:val="0"/>
          <w:numId w:val="8"/>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 xml:space="preserve">дети сотрудников органов уголовно-исполнительной системы, Федеральной противопожарной службы </w:t>
      </w:r>
      <w:proofErr w:type="spellStart"/>
      <w:r w:rsidRPr="001F12B6">
        <w:rPr>
          <w:rFonts w:hAnsi="Times New Roman" w:cs="Times New Roman"/>
          <w:color w:val="000000"/>
          <w:sz w:val="24"/>
          <w:szCs w:val="24"/>
          <w:lang w:val="ru-RU"/>
        </w:rPr>
        <w:t>госпожнадзора</w:t>
      </w:r>
      <w:proofErr w:type="spellEnd"/>
      <w:r w:rsidRPr="001F12B6">
        <w:rPr>
          <w:rFonts w:hAnsi="Times New Roman" w:cs="Times New Roman"/>
          <w:color w:val="000000"/>
          <w:sz w:val="24"/>
          <w:szCs w:val="24"/>
          <w:lang w:val="ru-RU"/>
        </w:rPr>
        <w:t>, таможенных органов и граждан, которые перечислены в части 14 статьи 3 Федерального закона от 30.12.2012 № 283-ФЗ;</w:t>
      </w:r>
    </w:p>
    <w:p w:rsidR="009816B6" w:rsidRPr="001F12B6" w:rsidRDefault="000F5CE2">
      <w:pPr>
        <w:numPr>
          <w:ilvl w:val="0"/>
          <w:numId w:val="8"/>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победители и призеры муниципального этапа всероссийской олимпиады школьников по предмету(</w:t>
      </w:r>
      <w:proofErr w:type="spellStart"/>
      <w:r w:rsidRPr="001F12B6">
        <w:rPr>
          <w:rFonts w:hAnsi="Times New Roman" w:cs="Times New Roman"/>
          <w:color w:val="000000"/>
          <w:sz w:val="24"/>
          <w:szCs w:val="24"/>
          <w:lang w:val="ru-RU"/>
        </w:rPr>
        <w:t>ам</w:t>
      </w:r>
      <w:proofErr w:type="spellEnd"/>
      <w:r w:rsidRPr="001F12B6">
        <w:rPr>
          <w:rFonts w:hAnsi="Times New Roman" w:cs="Times New Roman"/>
          <w:color w:val="000000"/>
          <w:sz w:val="24"/>
          <w:szCs w:val="24"/>
          <w:lang w:val="ru-RU"/>
        </w:rPr>
        <w:t>), который(</w:t>
      </w:r>
      <w:proofErr w:type="spellStart"/>
      <w:r w:rsidRPr="001F12B6">
        <w:rPr>
          <w:rFonts w:hAnsi="Times New Roman" w:cs="Times New Roman"/>
          <w:color w:val="000000"/>
          <w:sz w:val="24"/>
          <w:szCs w:val="24"/>
          <w:lang w:val="ru-RU"/>
        </w:rPr>
        <w:t>ые</w:t>
      </w:r>
      <w:proofErr w:type="spellEnd"/>
      <w:r w:rsidRPr="001F12B6">
        <w:rPr>
          <w:rFonts w:hAnsi="Times New Roman" w:cs="Times New Roman"/>
          <w:color w:val="000000"/>
          <w:sz w:val="24"/>
          <w:szCs w:val="24"/>
          <w:lang w:val="ru-RU"/>
        </w:rPr>
        <w:t>) предстоит изучать углубленно, или предмету(</w:t>
      </w:r>
      <w:proofErr w:type="spellStart"/>
      <w:r w:rsidRPr="001F12B6">
        <w:rPr>
          <w:rFonts w:hAnsi="Times New Roman" w:cs="Times New Roman"/>
          <w:color w:val="000000"/>
          <w:sz w:val="24"/>
          <w:szCs w:val="24"/>
          <w:lang w:val="ru-RU"/>
        </w:rPr>
        <w:t>ам</w:t>
      </w:r>
      <w:proofErr w:type="spellEnd"/>
      <w:r w:rsidRPr="001F12B6">
        <w:rPr>
          <w:rFonts w:hAnsi="Times New Roman" w:cs="Times New Roman"/>
          <w:color w:val="000000"/>
          <w:sz w:val="24"/>
          <w:szCs w:val="24"/>
          <w:lang w:val="ru-RU"/>
        </w:rPr>
        <w:t>), определяющему (определяющим) направление специализации обучения по конкретному профилю;</w:t>
      </w:r>
    </w:p>
    <w:p w:rsidR="009816B6" w:rsidRPr="001F12B6" w:rsidRDefault="000F5CE2">
      <w:pPr>
        <w:numPr>
          <w:ilvl w:val="0"/>
          <w:numId w:val="8"/>
        </w:numPr>
        <w:ind w:left="780" w:right="180"/>
        <w:rPr>
          <w:rFonts w:hAnsi="Times New Roman" w:cs="Times New Roman"/>
          <w:color w:val="000000"/>
          <w:sz w:val="24"/>
          <w:szCs w:val="24"/>
          <w:lang w:val="ru-RU"/>
        </w:rPr>
      </w:pPr>
      <w:r w:rsidRPr="001F12B6">
        <w:rPr>
          <w:rFonts w:hAnsi="Times New Roman" w:cs="Times New Roman"/>
          <w:color w:val="000000"/>
          <w:sz w:val="24"/>
          <w:szCs w:val="24"/>
          <w:lang w:val="ru-RU"/>
        </w:rPr>
        <w:t>победители и призеры областных, всероссийских и международных конференций и конкурсов научно-исследовательских работ или проектов, учрежденных департаментом образования Энской области, Министерством Просвещения Российской Федерации, по предмету(</w:t>
      </w:r>
      <w:proofErr w:type="spellStart"/>
      <w:r w:rsidRPr="001F12B6">
        <w:rPr>
          <w:rFonts w:hAnsi="Times New Roman" w:cs="Times New Roman"/>
          <w:color w:val="000000"/>
          <w:sz w:val="24"/>
          <w:szCs w:val="24"/>
          <w:lang w:val="ru-RU"/>
        </w:rPr>
        <w:t>ам</w:t>
      </w:r>
      <w:proofErr w:type="spellEnd"/>
      <w:r w:rsidRPr="001F12B6">
        <w:rPr>
          <w:rFonts w:hAnsi="Times New Roman" w:cs="Times New Roman"/>
          <w:color w:val="000000"/>
          <w:sz w:val="24"/>
          <w:szCs w:val="24"/>
          <w:lang w:val="ru-RU"/>
        </w:rPr>
        <w:t>), который(</w:t>
      </w:r>
      <w:proofErr w:type="spellStart"/>
      <w:r w:rsidRPr="001F12B6">
        <w:rPr>
          <w:rFonts w:hAnsi="Times New Roman" w:cs="Times New Roman"/>
          <w:color w:val="000000"/>
          <w:sz w:val="24"/>
          <w:szCs w:val="24"/>
          <w:lang w:val="ru-RU"/>
        </w:rPr>
        <w:t>ые</w:t>
      </w:r>
      <w:proofErr w:type="spellEnd"/>
      <w:r w:rsidRPr="001F12B6">
        <w:rPr>
          <w:rFonts w:hAnsi="Times New Roman" w:cs="Times New Roman"/>
          <w:color w:val="000000"/>
          <w:sz w:val="24"/>
          <w:szCs w:val="24"/>
          <w:lang w:val="ru-RU"/>
        </w:rPr>
        <w:t>) предстоит изучать углубленно, или предмету(</w:t>
      </w:r>
      <w:proofErr w:type="spellStart"/>
      <w:r w:rsidRPr="001F12B6">
        <w:rPr>
          <w:rFonts w:hAnsi="Times New Roman" w:cs="Times New Roman"/>
          <w:color w:val="000000"/>
          <w:sz w:val="24"/>
          <w:szCs w:val="24"/>
          <w:lang w:val="ru-RU"/>
        </w:rPr>
        <w:t>ам</w:t>
      </w:r>
      <w:proofErr w:type="spellEnd"/>
      <w:r w:rsidRPr="001F12B6">
        <w:rPr>
          <w:rFonts w:hAnsi="Times New Roman" w:cs="Times New Roman"/>
          <w:color w:val="000000"/>
          <w:sz w:val="24"/>
          <w:szCs w:val="24"/>
          <w:lang w:val="ru-RU"/>
        </w:rPr>
        <w:t>), определяющим направление специализации обучения по конкретному профилю.</w:t>
      </w:r>
    </w:p>
    <w:p w:rsidR="009816B6" w:rsidRPr="001F12B6" w:rsidRDefault="00D17BEE">
      <w:pPr>
        <w:rPr>
          <w:rFonts w:hAnsi="Times New Roman" w:cs="Times New Roman"/>
          <w:color w:val="000000"/>
          <w:sz w:val="24"/>
          <w:szCs w:val="24"/>
          <w:lang w:val="ru-RU"/>
        </w:rPr>
      </w:pPr>
      <w:r>
        <w:rPr>
          <w:rFonts w:hAnsi="Times New Roman" w:cs="Times New Roman"/>
          <w:color w:val="000000"/>
          <w:sz w:val="24"/>
          <w:szCs w:val="24"/>
          <w:lang w:val="ru-RU"/>
        </w:rPr>
        <w:lastRenderedPageBreak/>
        <w:t>3.9</w:t>
      </w:r>
      <w:r w:rsidR="000F5CE2" w:rsidRPr="001F12B6">
        <w:rPr>
          <w:rFonts w:hAnsi="Times New Roman" w:cs="Times New Roman"/>
          <w:color w:val="000000"/>
          <w:sz w:val="24"/>
          <w:szCs w:val="24"/>
          <w:lang w:val="ru-RU"/>
        </w:rPr>
        <w:t>. Вне зависимости от количества баллов рейтинга на профильное обучение принимаются победители и призеры регионального и (или) заключительного этапов всероссийской олимпиады школьников, а также международных олимпиад школьников по изучаемому(</w:t>
      </w:r>
      <w:proofErr w:type="spellStart"/>
      <w:r w:rsidR="000F5CE2" w:rsidRPr="001F12B6">
        <w:rPr>
          <w:rFonts w:hAnsi="Times New Roman" w:cs="Times New Roman"/>
          <w:color w:val="000000"/>
          <w:sz w:val="24"/>
          <w:szCs w:val="24"/>
          <w:lang w:val="ru-RU"/>
        </w:rPr>
        <w:t>ым</w:t>
      </w:r>
      <w:proofErr w:type="spellEnd"/>
      <w:r w:rsidR="000F5CE2" w:rsidRPr="001F12B6">
        <w:rPr>
          <w:rFonts w:hAnsi="Times New Roman" w:cs="Times New Roman"/>
          <w:color w:val="000000"/>
          <w:sz w:val="24"/>
          <w:szCs w:val="24"/>
          <w:lang w:val="ru-RU"/>
        </w:rPr>
        <w:t>) углубленно предмету(</w:t>
      </w:r>
      <w:proofErr w:type="spellStart"/>
      <w:r w:rsidR="000F5CE2" w:rsidRPr="001F12B6">
        <w:rPr>
          <w:rFonts w:hAnsi="Times New Roman" w:cs="Times New Roman"/>
          <w:color w:val="000000"/>
          <w:sz w:val="24"/>
          <w:szCs w:val="24"/>
          <w:lang w:val="ru-RU"/>
        </w:rPr>
        <w:t>ам</w:t>
      </w:r>
      <w:proofErr w:type="spellEnd"/>
      <w:r w:rsidR="000F5CE2" w:rsidRPr="001F12B6">
        <w:rPr>
          <w:rFonts w:hAnsi="Times New Roman" w:cs="Times New Roman"/>
          <w:color w:val="000000"/>
          <w:sz w:val="24"/>
          <w:szCs w:val="24"/>
          <w:lang w:val="ru-RU"/>
        </w:rPr>
        <w:t>) или предметам, определяющим направление специализации обучения по конкретному профилю.</w:t>
      </w:r>
    </w:p>
    <w:p w:rsidR="009816B6" w:rsidRPr="001F12B6" w:rsidRDefault="00D17BEE">
      <w:pPr>
        <w:rPr>
          <w:rFonts w:hAnsi="Times New Roman" w:cs="Times New Roman"/>
          <w:color w:val="000000"/>
          <w:sz w:val="24"/>
          <w:szCs w:val="24"/>
          <w:lang w:val="ru-RU"/>
        </w:rPr>
      </w:pPr>
      <w:r>
        <w:rPr>
          <w:rFonts w:hAnsi="Times New Roman" w:cs="Times New Roman"/>
          <w:color w:val="000000"/>
          <w:sz w:val="24"/>
          <w:szCs w:val="24"/>
          <w:lang w:val="ru-RU"/>
        </w:rPr>
        <w:t>3.10</w:t>
      </w:r>
      <w:r w:rsidR="000F5CE2" w:rsidRPr="001F12B6">
        <w:rPr>
          <w:rFonts w:hAnsi="Times New Roman" w:cs="Times New Roman"/>
          <w:color w:val="000000"/>
          <w:sz w:val="24"/>
          <w:szCs w:val="24"/>
          <w:lang w:val="ru-RU"/>
        </w:rPr>
        <w:t>. Индивидуальный отбор осуществляется комиссией. Решение комиссии оформляется протоколом, который подписывают все члены комиссии, присутствующие на заседании.</w:t>
      </w:r>
    </w:p>
    <w:p w:rsidR="009816B6" w:rsidRPr="001F12B6" w:rsidRDefault="00D17BEE">
      <w:pPr>
        <w:rPr>
          <w:rFonts w:hAnsi="Times New Roman" w:cs="Times New Roman"/>
          <w:color w:val="000000"/>
          <w:sz w:val="24"/>
          <w:szCs w:val="24"/>
          <w:lang w:val="ru-RU"/>
        </w:rPr>
      </w:pPr>
      <w:r>
        <w:rPr>
          <w:rFonts w:hAnsi="Times New Roman" w:cs="Times New Roman"/>
          <w:color w:val="000000"/>
          <w:sz w:val="24"/>
          <w:szCs w:val="24"/>
          <w:lang w:val="ru-RU"/>
        </w:rPr>
        <w:t>3.11</w:t>
      </w:r>
      <w:r w:rsidR="000F5CE2" w:rsidRPr="001F12B6">
        <w:rPr>
          <w:rFonts w:hAnsi="Times New Roman" w:cs="Times New Roman"/>
          <w:color w:val="000000"/>
          <w:sz w:val="24"/>
          <w:szCs w:val="24"/>
          <w:lang w:val="ru-RU"/>
        </w:rPr>
        <w:t xml:space="preserve">. Информация об итогах индивидуального отбора доводится до сведения обучающихся, родителей (законных представителей) обучающихся посредством размещения на официальном сайте образовательной организации и информационных стендах образовательной организации не позднее чем </w:t>
      </w:r>
      <w:r w:rsidR="000F5CE2" w:rsidRPr="00D17BEE">
        <w:rPr>
          <w:rFonts w:hAnsi="Times New Roman" w:cs="Times New Roman"/>
          <w:b/>
          <w:color w:val="000000"/>
          <w:sz w:val="24"/>
          <w:szCs w:val="24"/>
          <w:lang w:val="ru-RU"/>
        </w:rPr>
        <w:t>через 3 дня</w:t>
      </w:r>
      <w:r w:rsidR="000F5CE2" w:rsidRPr="001F12B6">
        <w:rPr>
          <w:rFonts w:hAnsi="Times New Roman" w:cs="Times New Roman"/>
          <w:color w:val="000000"/>
          <w:sz w:val="24"/>
          <w:szCs w:val="24"/>
          <w:lang w:val="ru-RU"/>
        </w:rPr>
        <w:t xml:space="preserve"> после принятия решения комиссией.</w:t>
      </w:r>
    </w:p>
    <w:p w:rsidR="009816B6" w:rsidRPr="001F12B6" w:rsidRDefault="00D17BEE">
      <w:pPr>
        <w:rPr>
          <w:rFonts w:hAnsi="Times New Roman" w:cs="Times New Roman"/>
          <w:color w:val="000000"/>
          <w:sz w:val="24"/>
          <w:szCs w:val="24"/>
          <w:lang w:val="ru-RU"/>
        </w:rPr>
      </w:pPr>
      <w:r>
        <w:rPr>
          <w:rFonts w:hAnsi="Times New Roman" w:cs="Times New Roman"/>
          <w:color w:val="000000"/>
          <w:sz w:val="24"/>
          <w:szCs w:val="24"/>
          <w:lang w:val="ru-RU"/>
        </w:rPr>
        <w:t>3.12</w:t>
      </w:r>
      <w:r w:rsidR="000F5CE2" w:rsidRPr="001F12B6">
        <w:rPr>
          <w:rFonts w:hAnsi="Times New Roman" w:cs="Times New Roman"/>
          <w:color w:val="000000"/>
          <w:sz w:val="24"/>
          <w:szCs w:val="24"/>
          <w:lang w:val="ru-RU"/>
        </w:rPr>
        <w:t>. В случае несогласия с решением комиссии родители (законные представители) обучающегося имеют право не позднее чем в течение двух рабочих дней после дня размещения информации о результатах индивидуального отбора направить апелляцию. Апелляция подается в конфликтную комиссию образовательной организации, в которой обучающийся проходил индивидуальный отбор.</w:t>
      </w:r>
    </w:p>
    <w:p w:rsidR="009816B6" w:rsidRPr="001F12B6" w:rsidRDefault="00D17BEE">
      <w:pPr>
        <w:rPr>
          <w:rFonts w:hAnsi="Times New Roman" w:cs="Times New Roman"/>
          <w:color w:val="000000"/>
          <w:sz w:val="24"/>
          <w:szCs w:val="24"/>
          <w:lang w:val="ru-RU"/>
        </w:rPr>
      </w:pPr>
      <w:r>
        <w:rPr>
          <w:rFonts w:hAnsi="Times New Roman" w:cs="Times New Roman"/>
          <w:color w:val="000000"/>
          <w:sz w:val="24"/>
          <w:szCs w:val="24"/>
          <w:lang w:val="ru-RU"/>
        </w:rPr>
        <w:t>3.13</w:t>
      </w:r>
      <w:r w:rsidR="000F5CE2" w:rsidRPr="001F12B6">
        <w:rPr>
          <w:rFonts w:hAnsi="Times New Roman" w:cs="Times New Roman"/>
          <w:color w:val="000000"/>
          <w:sz w:val="24"/>
          <w:szCs w:val="24"/>
          <w:lang w:val="ru-RU"/>
        </w:rPr>
        <w:t xml:space="preserve">. Индивидуальный отбор в МБОУ </w:t>
      </w:r>
      <w:r>
        <w:rPr>
          <w:rFonts w:hAnsi="Times New Roman" w:cs="Times New Roman"/>
          <w:color w:val="000000"/>
          <w:sz w:val="24"/>
          <w:szCs w:val="24"/>
          <w:lang w:val="ru-RU"/>
        </w:rPr>
        <w:t>«СОШ № 2 с. Ножай-Юрт</w:t>
      </w:r>
      <w:r w:rsidR="000F5CE2" w:rsidRPr="001F12B6">
        <w:rPr>
          <w:rFonts w:hAnsi="Times New Roman" w:cs="Times New Roman"/>
          <w:color w:val="000000"/>
          <w:sz w:val="24"/>
          <w:szCs w:val="24"/>
          <w:lang w:val="ru-RU"/>
        </w:rPr>
        <w:t>» для получения среднего общего образования в профильных классах не осуществляется в случае приема в образовательную организацию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rsidR="009816B6" w:rsidRPr="001F12B6" w:rsidRDefault="000F5CE2">
      <w:pPr>
        <w:jc w:val="center"/>
        <w:rPr>
          <w:rFonts w:hAnsi="Times New Roman" w:cs="Times New Roman"/>
          <w:color w:val="000000"/>
          <w:sz w:val="24"/>
          <w:szCs w:val="24"/>
          <w:lang w:val="ru-RU"/>
        </w:rPr>
      </w:pPr>
      <w:r>
        <w:rPr>
          <w:rFonts w:hAnsi="Times New Roman" w:cs="Times New Roman"/>
          <w:b/>
          <w:bCs/>
          <w:color w:val="000000"/>
          <w:sz w:val="24"/>
          <w:szCs w:val="24"/>
        </w:rPr>
        <w:t> </w:t>
      </w:r>
      <w:r w:rsidRPr="001F12B6">
        <w:rPr>
          <w:rFonts w:hAnsi="Times New Roman" w:cs="Times New Roman"/>
          <w:b/>
          <w:bCs/>
          <w:color w:val="000000"/>
          <w:sz w:val="24"/>
          <w:szCs w:val="24"/>
          <w:lang w:val="ru-RU"/>
        </w:rPr>
        <w:t>4. Содержание и организация учебно-воспитательного процесса</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 Содержание и организация образовательного процесса в классах профильного обучения строится на основе учебного плана Школы, который является частью основной образовательной программы Школы.</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4.2.</w:t>
      </w:r>
      <w:r>
        <w:rPr>
          <w:rFonts w:hAnsi="Times New Roman" w:cs="Times New Roman"/>
          <w:color w:val="000000"/>
          <w:sz w:val="24"/>
          <w:szCs w:val="24"/>
        </w:rPr>
        <w:t> </w:t>
      </w:r>
      <w:r w:rsidRPr="001F12B6">
        <w:rPr>
          <w:rFonts w:hAnsi="Times New Roman" w:cs="Times New Roman"/>
          <w:color w:val="000000"/>
          <w:sz w:val="24"/>
          <w:szCs w:val="24"/>
          <w:lang w:val="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4.3. Любой профиль состоит из набора базовых предметов и предметов на углубленном уровне. Учебный план профиля обучения и (или) индивидуальный учебный план содержит 13 обязательных учебных предметов, а также</w:t>
      </w:r>
      <w:r>
        <w:rPr>
          <w:rFonts w:hAnsi="Times New Roman" w:cs="Times New Roman"/>
          <w:color w:val="000000"/>
          <w:sz w:val="24"/>
          <w:szCs w:val="24"/>
        </w:rPr>
        <w:t> </w:t>
      </w:r>
      <w:r w:rsidRPr="001F12B6">
        <w:rPr>
          <w:rFonts w:hAnsi="Times New Roman" w:cs="Times New Roman"/>
          <w:color w:val="000000"/>
          <w:sz w:val="24"/>
          <w:szCs w:val="24"/>
          <w:lang w:val="ru-RU"/>
        </w:rPr>
        <w:t>может предусматривать</w:t>
      </w:r>
      <w:r>
        <w:rPr>
          <w:rFonts w:hAnsi="Times New Roman" w:cs="Times New Roman"/>
          <w:color w:val="000000"/>
          <w:sz w:val="24"/>
          <w:szCs w:val="24"/>
        </w:rPr>
        <w:t> </w:t>
      </w:r>
      <w:r w:rsidRPr="001F12B6">
        <w:rPr>
          <w:rFonts w:hAnsi="Times New Roman" w:cs="Times New Roman"/>
          <w:color w:val="000000"/>
          <w:sz w:val="24"/>
          <w:szCs w:val="24"/>
          <w:lang w:val="ru-RU"/>
        </w:rPr>
        <w:t>изучение на базовом уровне учебных предметов «Родной язык», «Родная литература», «Второй иностранный язык» в том случае, если</w:t>
      </w:r>
      <w:r>
        <w:rPr>
          <w:rFonts w:hAnsi="Times New Roman" w:cs="Times New Roman"/>
          <w:color w:val="000000"/>
          <w:sz w:val="24"/>
          <w:szCs w:val="24"/>
        </w:rPr>
        <w:t> </w:t>
      </w:r>
      <w:r w:rsidRPr="001F12B6">
        <w:rPr>
          <w:rFonts w:hAnsi="Times New Roman" w:cs="Times New Roman"/>
          <w:color w:val="000000"/>
          <w:sz w:val="24"/>
          <w:szCs w:val="24"/>
          <w:lang w:val="ru-RU"/>
        </w:rPr>
        <w:t>ученики или родители (законные представители) в письменном</w:t>
      </w:r>
      <w:r>
        <w:rPr>
          <w:rFonts w:hAnsi="Times New Roman" w:cs="Times New Roman"/>
          <w:color w:val="000000"/>
          <w:sz w:val="24"/>
          <w:szCs w:val="24"/>
        </w:rPr>
        <w:t> </w:t>
      </w:r>
      <w:r w:rsidRPr="001F12B6">
        <w:rPr>
          <w:rFonts w:hAnsi="Times New Roman" w:cs="Times New Roman"/>
          <w:color w:val="000000"/>
          <w:sz w:val="24"/>
          <w:szCs w:val="24"/>
          <w:lang w:val="ru-RU"/>
        </w:rPr>
        <w:t>заявлении выразили желание изучать данные предметы, а школа имеет возможности для организации их изучения.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4.4. Учебный план, независимо от профиля обучения, в обязательном порядке содержит учебные предметы: «Русский язык», «Литература», «Математика», «Информатика», «Иностранный язык», «Физика», «Химия», «Биология», «История», «Обществознание», «География», «Физкультура»,</w:t>
      </w:r>
      <w:r>
        <w:rPr>
          <w:rFonts w:hAnsi="Times New Roman" w:cs="Times New Roman"/>
          <w:color w:val="000000"/>
          <w:sz w:val="24"/>
          <w:szCs w:val="24"/>
        </w:rPr>
        <w:t> </w:t>
      </w:r>
      <w:r w:rsidRPr="001F12B6">
        <w:rPr>
          <w:rFonts w:hAnsi="Times New Roman" w:cs="Times New Roman"/>
          <w:color w:val="000000"/>
          <w:sz w:val="24"/>
          <w:szCs w:val="24"/>
          <w:lang w:val="ru-RU"/>
        </w:rPr>
        <w:t>«Основы безопасности и защиты Родины».</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 xml:space="preserve">4.5. Учебный план профиля обучения содержит не менее двух учебных предметов на углубленном уровне изучения из соответствующей профилю обучения предметной области и </w:t>
      </w:r>
      <w:r w:rsidRPr="001F12B6">
        <w:rPr>
          <w:rFonts w:hAnsi="Times New Roman" w:cs="Times New Roman"/>
          <w:color w:val="000000"/>
          <w:sz w:val="24"/>
          <w:szCs w:val="24"/>
          <w:lang w:val="ru-RU"/>
        </w:rPr>
        <w:lastRenderedPageBreak/>
        <w:t>(или) смежной с ней предметной области. В учебном плане предусматривается выполнение обучающимся индивидуального проекта.</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4.6. Количество часов, отводимых на изучение учебных предметов, курсов, дисциплин (модулей)</w:t>
      </w:r>
      <w:r>
        <w:rPr>
          <w:rFonts w:hAnsi="Times New Roman" w:cs="Times New Roman"/>
          <w:color w:val="000000"/>
          <w:sz w:val="24"/>
          <w:szCs w:val="24"/>
        </w:rPr>
        <w:t> </w:t>
      </w:r>
      <w:r w:rsidRPr="001F12B6">
        <w:rPr>
          <w:rFonts w:hAnsi="Times New Roman" w:cs="Times New Roman"/>
          <w:color w:val="000000"/>
          <w:sz w:val="24"/>
          <w:szCs w:val="24"/>
          <w:lang w:val="ru-RU"/>
        </w:rPr>
        <w:t>в профильном учебном плане среднего общего образования, образовательная организация определяет самостоятельно с учетом максимальной недельной нагрузки и в пределах общего объема учебных занятий за два года – не менее 2170 часов и не более 2516</w:t>
      </w:r>
      <w:r>
        <w:rPr>
          <w:rFonts w:hAnsi="Times New Roman" w:cs="Times New Roman"/>
          <w:color w:val="000000"/>
          <w:sz w:val="24"/>
          <w:szCs w:val="24"/>
        </w:rPr>
        <w:t> </w:t>
      </w:r>
      <w:r w:rsidRPr="001F12B6">
        <w:rPr>
          <w:rFonts w:hAnsi="Times New Roman" w:cs="Times New Roman"/>
          <w:color w:val="000000"/>
          <w:sz w:val="24"/>
          <w:szCs w:val="24"/>
          <w:lang w:val="ru-RU"/>
        </w:rPr>
        <w:t>часов (не более 37 часов в неделю).</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4.7. При профильном изучении учебного предмета в учебном плане Школы могут быть предусмотрены элективные курсы по выбору обучающихся за счет части, формируемой участниками образовательных отношений.</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4.8. Элективные курсы, выбранные обучающимися, и связанные с ними практики, проекты, исследовательская деятельность являются обязательными для посещения всеми обучающимися. Знания обучающихся по элективным курсам оцениваются на общих основаниях. Набор и содержание элективных курсов Школа определяет самостоятельно в соответствии с выбранными обучающимися профилями.</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4.9. Для проведения занятий по профильным учебным предметам и элективным курсам класс при его наполняемости не менее 25 обучающихся может делиться на две группы при наличии финансирования.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4.10. Нагрузка обучающихся в классе профильного обучения не должна превышать максимального объема учебной нагрузки и внеурочной деятельности согласно таблице 6.6 СанПиН 1.2.3685-21.</w:t>
      </w:r>
    </w:p>
    <w:p w:rsidR="009816B6" w:rsidRDefault="000F5CE2">
      <w:pPr>
        <w:rPr>
          <w:rFonts w:hAnsi="Times New Roman" w:cs="Times New Roman"/>
          <w:color w:val="000000"/>
          <w:sz w:val="24"/>
          <w:szCs w:val="24"/>
        </w:rPr>
      </w:pPr>
      <w:r w:rsidRPr="001F12B6">
        <w:rPr>
          <w:rFonts w:hAnsi="Times New Roman" w:cs="Times New Roman"/>
          <w:color w:val="000000"/>
          <w:sz w:val="24"/>
          <w:szCs w:val="24"/>
          <w:lang w:val="ru-RU"/>
        </w:rPr>
        <w:t xml:space="preserve">4.11. Образовательный процесс в классах профильного обучения осуществляют наиболее опытные и квалифицированные педагоги. </w:t>
      </w:r>
      <w:proofErr w:type="spellStart"/>
      <w:r>
        <w:rPr>
          <w:rFonts w:hAnsi="Times New Roman" w:cs="Times New Roman"/>
          <w:color w:val="000000"/>
          <w:sz w:val="24"/>
          <w:szCs w:val="24"/>
        </w:rPr>
        <w:t>При</w:t>
      </w:r>
      <w:proofErr w:type="spellEnd"/>
      <w:r w:rsidR="00337A0D">
        <w:rPr>
          <w:rFonts w:hAnsi="Times New Roman" w:cs="Times New Roman"/>
          <w:color w:val="000000"/>
          <w:sz w:val="24"/>
          <w:szCs w:val="24"/>
          <w:lang w:val="ru-RU"/>
        </w:rPr>
        <w:t xml:space="preserve"> </w:t>
      </w:r>
      <w:proofErr w:type="spellStart"/>
      <w:r>
        <w:rPr>
          <w:rFonts w:hAnsi="Times New Roman" w:cs="Times New Roman"/>
          <w:color w:val="000000"/>
          <w:sz w:val="24"/>
          <w:szCs w:val="24"/>
        </w:rPr>
        <w:t>этом</w:t>
      </w:r>
      <w:proofErr w:type="spellEnd"/>
      <w:r w:rsidR="00337A0D">
        <w:rPr>
          <w:rFonts w:hAnsi="Times New Roman" w:cs="Times New Roman"/>
          <w:color w:val="000000"/>
          <w:sz w:val="24"/>
          <w:szCs w:val="24"/>
          <w:lang w:val="ru-RU"/>
        </w:rPr>
        <w:t xml:space="preserve"> </w:t>
      </w:r>
      <w:proofErr w:type="spellStart"/>
      <w:r>
        <w:rPr>
          <w:rFonts w:hAnsi="Times New Roman" w:cs="Times New Roman"/>
          <w:color w:val="000000"/>
          <w:sz w:val="24"/>
          <w:szCs w:val="24"/>
        </w:rPr>
        <w:t>приоритетными</w:t>
      </w:r>
      <w:proofErr w:type="spellEnd"/>
      <w:r w:rsidR="00337A0D">
        <w:rPr>
          <w:rFonts w:hAnsi="Times New Roman" w:cs="Times New Roman"/>
          <w:color w:val="000000"/>
          <w:sz w:val="24"/>
          <w:szCs w:val="24"/>
          <w:lang w:val="ru-RU"/>
        </w:rPr>
        <w:t xml:space="preserve"> </w:t>
      </w:r>
      <w:proofErr w:type="spellStart"/>
      <w:r>
        <w:rPr>
          <w:rFonts w:hAnsi="Times New Roman" w:cs="Times New Roman"/>
          <w:color w:val="000000"/>
          <w:sz w:val="24"/>
          <w:szCs w:val="24"/>
        </w:rPr>
        <w:t>направлениями</w:t>
      </w:r>
      <w:proofErr w:type="spellEnd"/>
      <w:r>
        <w:rPr>
          <w:rFonts w:hAnsi="Times New Roman" w:cs="Times New Roman"/>
          <w:color w:val="000000"/>
          <w:sz w:val="24"/>
          <w:szCs w:val="24"/>
        </w:rPr>
        <w:t xml:space="preserve"> в деятельности </w:t>
      </w:r>
      <w:proofErr w:type="spellStart"/>
      <w:r>
        <w:rPr>
          <w:rFonts w:hAnsi="Times New Roman" w:cs="Times New Roman"/>
          <w:color w:val="000000"/>
          <w:sz w:val="24"/>
          <w:szCs w:val="24"/>
        </w:rPr>
        <w:t>учителей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являются</w:t>
      </w:r>
      <w:proofErr w:type="spellEnd"/>
      <w:r>
        <w:rPr>
          <w:rFonts w:hAnsi="Times New Roman" w:cs="Times New Roman"/>
          <w:color w:val="000000"/>
          <w:sz w:val="24"/>
          <w:szCs w:val="24"/>
        </w:rPr>
        <w:t>:</w:t>
      </w:r>
    </w:p>
    <w:p w:rsidR="009816B6" w:rsidRDefault="000F5CE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наличие многоплановых целей обучения;</w:t>
      </w:r>
    </w:p>
    <w:p w:rsidR="009816B6" w:rsidRPr="001F12B6" w:rsidRDefault="000F5CE2">
      <w:pPr>
        <w:numPr>
          <w:ilvl w:val="0"/>
          <w:numId w:val="9"/>
        </w:numPr>
        <w:ind w:left="780" w:right="180"/>
        <w:contextualSpacing/>
        <w:rPr>
          <w:rFonts w:hAnsi="Times New Roman" w:cs="Times New Roman"/>
          <w:color w:val="000000"/>
          <w:sz w:val="24"/>
          <w:szCs w:val="24"/>
          <w:lang w:val="ru-RU"/>
        </w:rPr>
      </w:pPr>
      <w:r w:rsidRPr="001F12B6">
        <w:rPr>
          <w:rFonts w:hAnsi="Times New Roman" w:cs="Times New Roman"/>
          <w:color w:val="000000"/>
          <w:sz w:val="24"/>
          <w:szCs w:val="24"/>
          <w:lang w:val="ru-RU"/>
        </w:rPr>
        <w:t>активизация самостоятельной и учебно-исследовательской деятельности обучающихся;</w:t>
      </w:r>
    </w:p>
    <w:p w:rsidR="009816B6" w:rsidRDefault="000F5CE2">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развитие</w:t>
      </w:r>
      <w:proofErr w:type="spellEnd"/>
      <w:r w:rsidR="00337A0D">
        <w:rPr>
          <w:rFonts w:hAnsi="Times New Roman" w:cs="Times New Roman"/>
          <w:color w:val="000000"/>
          <w:sz w:val="24"/>
          <w:szCs w:val="24"/>
          <w:lang w:val="ru-RU"/>
        </w:rPr>
        <w:t xml:space="preserve"> </w:t>
      </w:r>
      <w:proofErr w:type="spellStart"/>
      <w:r>
        <w:rPr>
          <w:rFonts w:hAnsi="Times New Roman" w:cs="Times New Roman"/>
          <w:color w:val="000000"/>
          <w:sz w:val="24"/>
          <w:szCs w:val="24"/>
        </w:rPr>
        <w:t>познавательных</w:t>
      </w:r>
      <w:proofErr w:type="spellEnd"/>
      <w:r w:rsidR="00337A0D">
        <w:rPr>
          <w:rFonts w:hAnsi="Times New Roman" w:cs="Times New Roman"/>
          <w:color w:val="000000"/>
          <w:sz w:val="24"/>
          <w:szCs w:val="24"/>
          <w:lang w:val="ru-RU"/>
        </w:rPr>
        <w:t xml:space="preserve"> </w:t>
      </w:r>
      <w:proofErr w:type="spellStart"/>
      <w:r>
        <w:rPr>
          <w:rFonts w:hAnsi="Times New Roman" w:cs="Times New Roman"/>
          <w:color w:val="000000"/>
          <w:sz w:val="24"/>
          <w:szCs w:val="24"/>
        </w:rPr>
        <w:t>интересов</w:t>
      </w:r>
      <w:proofErr w:type="spellEnd"/>
      <w:r w:rsidR="00337A0D">
        <w:rPr>
          <w:rFonts w:hAnsi="Times New Roman" w:cs="Times New Roman"/>
          <w:color w:val="000000"/>
          <w:sz w:val="24"/>
          <w:szCs w:val="24"/>
          <w:lang w:val="ru-RU"/>
        </w:rPr>
        <w:t xml:space="preserve"> </w:t>
      </w:r>
      <w:proofErr w:type="spellStart"/>
      <w:r>
        <w:rPr>
          <w:rFonts w:hAnsi="Times New Roman" w:cs="Times New Roman"/>
          <w:color w:val="000000"/>
          <w:sz w:val="24"/>
          <w:szCs w:val="24"/>
        </w:rPr>
        <w:t>обучающихся</w:t>
      </w:r>
      <w:proofErr w:type="spellEnd"/>
      <w:r>
        <w:rPr>
          <w:rFonts w:hAnsi="Times New Roman" w:cs="Times New Roman"/>
          <w:color w:val="000000"/>
          <w:sz w:val="24"/>
          <w:szCs w:val="24"/>
        </w:rPr>
        <w:t>;</w:t>
      </w:r>
    </w:p>
    <w:p w:rsidR="009816B6" w:rsidRDefault="000F5CE2">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использование активных методов обучения.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4.12. Преподавание профильных предметов ведется по рабочим программам, разработанным в соответствии с ФГОС СОО и ФОП СОО.</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4.13. Рабочие программы по учебным предметам составляются педагогами в соответствии с учебными планами среднего общего образования по профилям, согласовываются руководителями школьных методических объединений учителей и утверждаются приказом директора Школы об утверждении основной образовательной программы среднего общего образования.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4.14.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(по решению педагогического совета Школы) в конце учебного года в 10-м классе, осуществляется сравнительный анализ результатов, обучающихся в начале и в конце реализации рабочей программы.</w:t>
      </w:r>
      <w:r>
        <w:rPr>
          <w:rFonts w:hAnsi="Times New Roman" w:cs="Times New Roman"/>
          <w:color w:val="000000"/>
          <w:sz w:val="24"/>
          <w:szCs w:val="24"/>
        </w:rPr>
        <w:t> </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lastRenderedPageBreak/>
        <w:t>4.15. Учебно-воспитательный процесс в классах профильного обучения предусматривает различные формы обучения и воспитания, направленные на развитие личности, творческих способностей, самостоятельной работы, навыков исследования, профессионального самоопределения.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4.16. Библиотека Школы, помимо книг, предусмотренных для школьных библиотек, комплектуется учебной, справочной и научно-популярной литературой по реализуемым Школой профилям обучения.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4.17.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Минпросвещения, Рособрнадзора от 04.04.2023 № 233/552</w:t>
      </w:r>
      <w:r>
        <w:rPr>
          <w:rFonts w:hAnsi="Times New Roman" w:cs="Times New Roman"/>
          <w:color w:val="000000"/>
          <w:sz w:val="24"/>
          <w:szCs w:val="24"/>
        </w:rPr>
        <w:t> </w:t>
      </w:r>
      <w:r w:rsidRPr="001F12B6">
        <w:rPr>
          <w:rFonts w:hAnsi="Times New Roman" w:cs="Times New Roman"/>
          <w:color w:val="000000"/>
          <w:sz w:val="24"/>
          <w:szCs w:val="24"/>
          <w:lang w:val="ru-RU"/>
        </w:rPr>
        <w:t>, в сроки, устанавливаемые уполномоченными органами власти, а также в соответствии с особенностями проведения ГИА в текущем учебном году, в случае если они приняты органами исполнительной власти в сфере образования.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4.18. Обучающимся, успешно прошедшим государственную итоговую аттестацию, выдается аттестат о среднем общем образовании в соответствии с приказом Минпросвещения от 05.10.2020 № 546 «Об утверждении Порядка заполнения, учета и выдачи аттестатов об основном общем и среднем общем образовании и их дубликатов».</w:t>
      </w:r>
    </w:p>
    <w:p w:rsidR="009816B6" w:rsidRPr="001F12B6" w:rsidRDefault="000F5CE2">
      <w:pPr>
        <w:jc w:val="center"/>
        <w:rPr>
          <w:rFonts w:hAnsi="Times New Roman" w:cs="Times New Roman"/>
          <w:color w:val="000000"/>
          <w:sz w:val="24"/>
          <w:szCs w:val="24"/>
          <w:lang w:val="ru-RU"/>
        </w:rPr>
      </w:pPr>
      <w:r w:rsidRPr="001F12B6">
        <w:rPr>
          <w:rFonts w:hAnsi="Times New Roman" w:cs="Times New Roman"/>
          <w:b/>
          <w:bCs/>
          <w:color w:val="000000"/>
          <w:sz w:val="24"/>
          <w:szCs w:val="24"/>
          <w:lang w:val="ru-RU"/>
        </w:rPr>
        <w:t>5. Управление классами профильного обучения</w:t>
      </w:r>
      <w:r>
        <w:rPr>
          <w:rFonts w:hAnsi="Times New Roman" w:cs="Times New Roman"/>
          <w:b/>
          <w:bCs/>
          <w:color w:val="000000"/>
          <w:sz w:val="24"/>
          <w:szCs w:val="24"/>
        </w:rPr>
        <w:t> </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5.1. Деятельность классов профильного обучения организуется в соответствии с уставом Школы и Правилами внутреннего распорядка учащихся.</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5.2. Общее руководство профильным обучением осуществляет один из заместителей директора, назначенный приказом директора Школы.</w:t>
      </w:r>
    </w:p>
    <w:p w:rsidR="009816B6" w:rsidRPr="001F12B6" w:rsidRDefault="000F5CE2">
      <w:pPr>
        <w:rPr>
          <w:rFonts w:hAnsi="Times New Roman" w:cs="Times New Roman"/>
          <w:color w:val="000000"/>
          <w:sz w:val="24"/>
          <w:szCs w:val="24"/>
          <w:lang w:val="ru-RU"/>
        </w:rPr>
      </w:pPr>
      <w:r w:rsidRPr="001F12B6">
        <w:rPr>
          <w:rFonts w:hAnsi="Times New Roman" w:cs="Times New Roman"/>
          <w:color w:val="000000"/>
          <w:sz w:val="24"/>
          <w:szCs w:val="24"/>
          <w:lang w:val="ru-RU"/>
        </w:rPr>
        <w:t>5.3. Контроль посещаемости и успеваемости обучающихся осуществляет классный руководитель класса профильного обучения, назначаемый приказом директора Школы.</w:t>
      </w:r>
    </w:p>
    <w:sectPr w:rsidR="009816B6" w:rsidRPr="001F12B6" w:rsidSect="00337A0D">
      <w:pgSz w:w="11907" w:h="16839"/>
      <w:pgMar w:top="851" w:right="85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67E0"/>
    <w:multiLevelType w:val="hybridMultilevel"/>
    <w:tmpl w:val="8C92518A"/>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13554C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151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701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A07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631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CB1F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904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2F0E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7D64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5"/>
  </w:num>
  <w:num w:numId="5">
    <w:abstractNumId w:val="9"/>
  </w:num>
  <w:num w:numId="6">
    <w:abstractNumId w:val="7"/>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A05CE"/>
    <w:rsid w:val="000F5CE2"/>
    <w:rsid w:val="001F12B6"/>
    <w:rsid w:val="002D33B1"/>
    <w:rsid w:val="002D3591"/>
    <w:rsid w:val="002D4D49"/>
    <w:rsid w:val="00337A0D"/>
    <w:rsid w:val="003514A0"/>
    <w:rsid w:val="00380146"/>
    <w:rsid w:val="004F7E17"/>
    <w:rsid w:val="005A05CE"/>
    <w:rsid w:val="00653AF6"/>
    <w:rsid w:val="008B7C43"/>
    <w:rsid w:val="009816B6"/>
    <w:rsid w:val="00B73A5A"/>
    <w:rsid w:val="00BD7D10"/>
    <w:rsid w:val="00D17BEE"/>
    <w:rsid w:val="00E438A1"/>
    <w:rsid w:val="00F01E19"/>
    <w:rsid w:val="00F95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BE71B-8223-463D-91D2-532628AB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95E3F"/>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F95E3F"/>
    <w:rPr>
      <w:rFonts w:ascii="Segoe UI" w:hAnsi="Segoe UI" w:cs="Segoe UI"/>
      <w:sz w:val="18"/>
      <w:szCs w:val="18"/>
    </w:rPr>
  </w:style>
  <w:style w:type="paragraph" w:styleId="a5">
    <w:name w:val="List Paragraph"/>
    <w:basedOn w:val="a"/>
    <w:uiPriority w:val="34"/>
    <w:qFormat/>
    <w:rsid w:val="00D17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2491</Words>
  <Characters>14199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01</cp:lastModifiedBy>
  <cp:revision>6</cp:revision>
  <cp:lastPrinted>2024-08-25T19:33:00Z</cp:lastPrinted>
  <dcterms:created xsi:type="dcterms:W3CDTF">2011-11-02T04:15:00Z</dcterms:created>
  <dcterms:modified xsi:type="dcterms:W3CDTF">2025-04-06T14:16:00Z</dcterms:modified>
</cp:coreProperties>
</file>